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298" w:rsidRDefault="00917298" w:rsidP="00917298">
      <w:pPr>
        <w:spacing w:line="660" w:lineRule="exact"/>
        <w:ind w:rightChars="155" w:right="325"/>
        <w:jc w:val="left"/>
        <w:rPr>
          <w:rFonts w:ascii="Times New Roman" w:eastAsia="仿宋_GB2312" w:hAnsi="Times New Roman"/>
          <w:b/>
          <w:sz w:val="32"/>
          <w:szCs w:val="32"/>
        </w:rPr>
      </w:pPr>
      <w:r w:rsidRPr="002132F7">
        <w:rPr>
          <w:rFonts w:ascii="Times New Roman" w:eastAsia="仿宋_GB2312" w:hAnsi="Times New Roman" w:hint="eastAsia"/>
          <w:b/>
          <w:sz w:val="32"/>
          <w:szCs w:val="32"/>
        </w:rPr>
        <w:t>附件</w:t>
      </w:r>
      <w:r w:rsidRPr="002132F7">
        <w:rPr>
          <w:rFonts w:ascii="Times New Roman" w:eastAsia="仿宋_GB2312" w:hAnsi="Times New Roman" w:hint="eastAsia"/>
          <w:b/>
          <w:sz w:val="32"/>
          <w:szCs w:val="32"/>
        </w:rPr>
        <w:t xml:space="preserve">: </w:t>
      </w:r>
    </w:p>
    <w:p w:rsidR="00917298" w:rsidRDefault="00917298" w:rsidP="00917298">
      <w:pPr>
        <w:spacing w:line="800" w:lineRule="exact"/>
        <w:ind w:left="1" w:rightChars="5" w:right="10"/>
        <w:jc w:val="center"/>
        <w:rPr>
          <w:rFonts w:ascii="Times New Roman" w:eastAsia="华文中宋" w:hAnsi="Times New Roman"/>
          <w:b/>
          <w:sz w:val="36"/>
          <w:szCs w:val="36"/>
        </w:rPr>
      </w:pPr>
      <w:r w:rsidRPr="002132F7">
        <w:rPr>
          <w:rFonts w:ascii="Times New Roman" w:eastAsia="华文中宋" w:hAnsi="Times New Roman" w:hint="eastAsia"/>
          <w:b/>
          <w:sz w:val="36"/>
          <w:szCs w:val="36"/>
        </w:rPr>
        <w:t>蓝田黄土古土壤序列与古人类活动遗迹研究集体</w:t>
      </w:r>
    </w:p>
    <w:p w:rsidR="00120908" w:rsidRPr="002132F7" w:rsidRDefault="00120908" w:rsidP="00917298">
      <w:pPr>
        <w:spacing w:line="800" w:lineRule="exact"/>
        <w:ind w:left="1" w:rightChars="5" w:right="10"/>
        <w:jc w:val="center"/>
        <w:rPr>
          <w:rFonts w:ascii="Times New Roman" w:eastAsia="华文中宋" w:hAnsi="Times New Roman" w:hint="eastAsia"/>
          <w:b/>
          <w:sz w:val="36"/>
          <w:szCs w:val="36"/>
        </w:rPr>
      </w:pPr>
      <w:r>
        <w:rPr>
          <w:rFonts w:ascii="Times New Roman" w:eastAsia="华文中宋" w:hAnsi="Times New Roman" w:hint="eastAsia"/>
          <w:b/>
          <w:sz w:val="36"/>
          <w:szCs w:val="36"/>
        </w:rPr>
        <w:t>中国科学院南海海洋研究所</w:t>
      </w:r>
    </w:p>
    <w:p w:rsidR="00120908" w:rsidRDefault="00120908" w:rsidP="00917298">
      <w:pPr>
        <w:spacing w:beforeLines="50" w:before="156" w:line="560" w:lineRule="exact"/>
        <w:rPr>
          <w:rFonts w:ascii="Times New Roman" w:eastAsia="楷体" w:hAnsi="Times New Roman"/>
          <w:b/>
          <w:sz w:val="32"/>
          <w:szCs w:val="32"/>
        </w:rPr>
      </w:pPr>
    </w:p>
    <w:p w:rsidR="00917298" w:rsidRPr="00295E1A" w:rsidRDefault="00917298" w:rsidP="00917298">
      <w:pPr>
        <w:spacing w:beforeLines="50" w:before="156" w:line="560" w:lineRule="exact"/>
        <w:rPr>
          <w:rFonts w:ascii="Times New Roman" w:eastAsia="楷体" w:hAnsi="Times New Roman"/>
          <w:sz w:val="32"/>
          <w:szCs w:val="32"/>
        </w:rPr>
      </w:pPr>
      <w:bookmarkStart w:id="0" w:name="_GoBack"/>
      <w:bookmarkEnd w:id="0"/>
      <w:r w:rsidRPr="00A3489D">
        <w:rPr>
          <w:rFonts w:ascii="Times New Roman" w:eastAsia="楷体" w:hAnsi="Times New Roman" w:hint="eastAsia"/>
          <w:b/>
          <w:sz w:val="32"/>
          <w:szCs w:val="32"/>
        </w:rPr>
        <w:t>研究集体主要科技贡献：</w:t>
      </w:r>
    </w:p>
    <w:p w:rsidR="00917298" w:rsidRDefault="00917298" w:rsidP="00917298">
      <w:pPr>
        <w:spacing w:beforeLines="50" w:before="156" w:line="560" w:lineRule="exact"/>
        <w:ind w:firstLineChars="200" w:firstLine="640"/>
        <w:rPr>
          <w:rFonts w:ascii="Times New Roman" w:hAnsi="宋体"/>
          <w:color w:val="000000"/>
          <w:sz w:val="32"/>
          <w:szCs w:val="32"/>
        </w:rPr>
      </w:pPr>
      <w:r w:rsidRPr="00396DED">
        <w:rPr>
          <w:rFonts w:ascii="Times New Roman" w:hAnsi="宋体" w:hint="eastAsia"/>
          <w:sz w:val="32"/>
          <w:szCs w:val="32"/>
        </w:rPr>
        <w:t>历经</w:t>
      </w:r>
      <w:r w:rsidRPr="00396DED">
        <w:rPr>
          <w:rFonts w:ascii="Times New Roman" w:hAnsi="宋体" w:hint="eastAsia"/>
          <w:sz w:val="32"/>
          <w:szCs w:val="32"/>
        </w:rPr>
        <w:t>17</w:t>
      </w:r>
      <w:r w:rsidRPr="00396DED">
        <w:rPr>
          <w:rFonts w:ascii="Times New Roman" w:hAnsi="宋体" w:hint="eastAsia"/>
          <w:sz w:val="32"/>
          <w:szCs w:val="32"/>
        </w:rPr>
        <w:t>年研究，</w:t>
      </w:r>
      <w:r w:rsidRPr="00396DED">
        <w:rPr>
          <w:rFonts w:ascii="Times New Roman" w:hAnsi="宋体"/>
          <w:color w:val="000000"/>
          <w:sz w:val="32"/>
          <w:szCs w:val="32"/>
        </w:rPr>
        <w:t>采用</w:t>
      </w:r>
      <w:r w:rsidRPr="00396DED">
        <w:rPr>
          <w:rFonts w:ascii="Times New Roman" w:hAnsi="宋体" w:hint="eastAsia"/>
          <w:color w:val="000000"/>
          <w:sz w:val="32"/>
          <w:szCs w:val="32"/>
        </w:rPr>
        <w:t>第四纪科学多学科交叉方法，将陕西蓝田</w:t>
      </w:r>
      <w:r w:rsidRPr="00396DED">
        <w:rPr>
          <w:rFonts w:ascii="Times New Roman" w:hAnsi="宋体"/>
          <w:color w:val="000000"/>
          <w:sz w:val="32"/>
          <w:szCs w:val="32"/>
        </w:rPr>
        <w:t>公王岭</w:t>
      </w:r>
      <w:r w:rsidRPr="00396DED">
        <w:rPr>
          <w:rFonts w:ascii="Times New Roman" w:hAnsi="宋体" w:hint="eastAsia"/>
          <w:color w:val="000000"/>
          <w:sz w:val="32"/>
          <w:szCs w:val="32"/>
        </w:rPr>
        <w:t>直立人</w:t>
      </w:r>
      <w:r w:rsidRPr="00396DED">
        <w:rPr>
          <w:rFonts w:ascii="Times New Roman" w:hAnsi="宋体"/>
          <w:color w:val="000000"/>
          <w:sz w:val="32"/>
          <w:szCs w:val="32"/>
        </w:rPr>
        <w:t>头盖骨化石</w:t>
      </w:r>
      <w:r w:rsidRPr="00396DED">
        <w:rPr>
          <w:rFonts w:ascii="Times New Roman" w:hAnsi="宋体" w:hint="eastAsia"/>
          <w:color w:val="000000"/>
          <w:sz w:val="32"/>
          <w:szCs w:val="32"/>
        </w:rPr>
        <w:t>年代从原定距今</w:t>
      </w:r>
      <w:r w:rsidRPr="00396DED">
        <w:rPr>
          <w:rFonts w:ascii="Times New Roman" w:hAnsi="宋体" w:hint="eastAsia"/>
          <w:color w:val="000000"/>
          <w:sz w:val="32"/>
          <w:szCs w:val="32"/>
        </w:rPr>
        <w:t>115</w:t>
      </w:r>
      <w:r w:rsidRPr="00396DED">
        <w:rPr>
          <w:rFonts w:ascii="Times New Roman" w:hAnsi="宋体" w:hint="eastAsia"/>
          <w:color w:val="000000"/>
          <w:sz w:val="32"/>
          <w:szCs w:val="32"/>
        </w:rPr>
        <w:t>万年重新定年推前至距今</w:t>
      </w:r>
      <w:r w:rsidRPr="00396DED">
        <w:rPr>
          <w:rFonts w:ascii="Times New Roman" w:hAnsi="宋体" w:hint="eastAsia"/>
          <w:color w:val="000000"/>
          <w:sz w:val="32"/>
          <w:szCs w:val="32"/>
        </w:rPr>
        <w:t>163</w:t>
      </w:r>
      <w:r w:rsidRPr="00396DED">
        <w:rPr>
          <w:rFonts w:ascii="Times New Roman" w:hAnsi="宋体" w:hint="eastAsia"/>
          <w:color w:val="000000"/>
          <w:sz w:val="32"/>
          <w:szCs w:val="32"/>
        </w:rPr>
        <w:t>万年；将新发现的上陈黄土古土壤剖面中的</w:t>
      </w:r>
      <w:r w:rsidRPr="00396DED">
        <w:rPr>
          <w:rFonts w:ascii="Times New Roman" w:hAnsi="宋体" w:hint="eastAsia"/>
          <w:color w:val="000000"/>
          <w:sz w:val="32"/>
          <w:szCs w:val="32"/>
        </w:rPr>
        <w:t>17</w:t>
      </w:r>
      <w:r w:rsidRPr="00396DED">
        <w:rPr>
          <w:rFonts w:ascii="Times New Roman" w:hAnsi="宋体" w:hint="eastAsia"/>
          <w:color w:val="000000"/>
          <w:sz w:val="32"/>
          <w:szCs w:val="32"/>
        </w:rPr>
        <w:t>层旧石器层的年龄确定为距今</w:t>
      </w:r>
      <w:r>
        <w:rPr>
          <w:rFonts w:ascii="Times New Roman" w:hAnsi="宋体" w:hint="eastAsia"/>
          <w:color w:val="000000"/>
          <w:sz w:val="32"/>
          <w:szCs w:val="32"/>
        </w:rPr>
        <w:t>126</w:t>
      </w:r>
      <w:r>
        <w:rPr>
          <w:rFonts w:ascii="Times New Roman" w:hAnsi="宋体" w:hint="eastAsia"/>
          <w:color w:val="000000"/>
          <w:sz w:val="32"/>
          <w:szCs w:val="32"/>
        </w:rPr>
        <w:t>至</w:t>
      </w:r>
      <w:r w:rsidRPr="00396DED">
        <w:rPr>
          <w:rFonts w:ascii="Times New Roman" w:hAnsi="Times New Roman"/>
          <w:color w:val="000000"/>
          <w:sz w:val="32"/>
          <w:szCs w:val="32"/>
        </w:rPr>
        <w:t>212</w:t>
      </w:r>
      <w:r w:rsidRPr="00396DED">
        <w:rPr>
          <w:rFonts w:ascii="Times New Roman" w:hAnsi="宋体"/>
          <w:color w:val="000000"/>
          <w:sz w:val="32"/>
          <w:szCs w:val="32"/>
        </w:rPr>
        <w:t>万年</w:t>
      </w:r>
      <w:r w:rsidRPr="00396DED">
        <w:rPr>
          <w:rFonts w:ascii="Times New Roman" w:hAnsi="宋体" w:hint="eastAsia"/>
          <w:color w:val="000000"/>
          <w:sz w:val="32"/>
          <w:szCs w:val="32"/>
        </w:rPr>
        <w:t>；使用</w:t>
      </w:r>
      <w:r>
        <w:rPr>
          <w:rFonts w:ascii="Times New Roman" w:hAnsi="宋体" w:hint="eastAsia"/>
          <w:color w:val="000000"/>
          <w:sz w:val="32"/>
          <w:szCs w:val="32"/>
        </w:rPr>
        <w:t>替代性指标重塑了</w:t>
      </w:r>
      <w:r w:rsidRPr="00396DED">
        <w:rPr>
          <w:rFonts w:ascii="Times New Roman" w:hAnsi="宋体" w:hint="eastAsia"/>
          <w:color w:val="000000"/>
          <w:sz w:val="32"/>
          <w:szCs w:val="32"/>
        </w:rPr>
        <w:t>黄土与古土壤形成发育和古人类活动</w:t>
      </w:r>
      <w:r>
        <w:rPr>
          <w:rFonts w:ascii="Times New Roman" w:hAnsi="宋体" w:hint="eastAsia"/>
          <w:color w:val="000000"/>
          <w:sz w:val="32"/>
          <w:szCs w:val="32"/>
        </w:rPr>
        <w:t>的</w:t>
      </w:r>
      <w:r w:rsidRPr="00396DED">
        <w:rPr>
          <w:rFonts w:ascii="Times New Roman" w:hAnsi="宋体" w:hint="eastAsia"/>
          <w:color w:val="000000"/>
          <w:sz w:val="32"/>
          <w:szCs w:val="32"/>
        </w:rPr>
        <w:t>古气候</w:t>
      </w:r>
      <w:r>
        <w:rPr>
          <w:rFonts w:ascii="Times New Roman" w:hAnsi="宋体" w:hint="eastAsia"/>
          <w:color w:val="000000"/>
          <w:sz w:val="32"/>
          <w:szCs w:val="32"/>
        </w:rPr>
        <w:t>环境</w:t>
      </w:r>
      <w:r w:rsidRPr="00396DED">
        <w:rPr>
          <w:rFonts w:ascii="Times New Roman" w:hAnsi="宋体" w:hint="eastAsia"/>
          <w:color w:val="000000"/>
          <w:sz w:val="32"/>
          <w:szCs w:val="32"/>
        </w:rPr>
        <w:t>。</w:t>
      </w:r>
      <w:r w:rsidRPr="00396DED">
        <w:rPr>
          <w:rFonts w:ascii="Times New Roman" w:hAnsi="宋体"/>
          <w:color w:val="000000"/>
          <w:sz w:val="32"/>
          <w:szCs w:val="32"/>
        </w:rPr>
        <w:t>成果使蓝田成为迄今所知非洲以外</w:t>
      </w:r>
      <w:proofErr w:type="gramStart"/>
      <w:r w:rsidRPr="00396DED">
        <w:rPr>
          <w:rFonts w:ascii="Times New Roman" w:hAnsi="宋体"/>
          <w:color w:val="000000"/>
          <w:sz w:val="32"/>
          <w:szCs w:val="32"/>
        </w:rPr>
        <w:t>年龄第二老</w:t>
      </w:r>
      <w:proofErr w:type="gramEnd"/>
      <w:r w:rsidRPr="00396DED">
        <w:rPr>
          <w:rFonts w:ascii="Times New Roman" w:hAnsi="宋体"/>
          <w:color w:val="000000"/>
          <w:sz w:val="32"/>
          <w:szCs w:val="32"/>
        </w:rPr>
        <w:t>的</w:t>
      </w:r>
      <w:r w:rsidRPr="00396DED">
        <w:rPr>
          <w:rFonts w:ascii="Times New Roman" w:hAnsi="宋体" w:hint="eastAsia"/>
          <w:color w:val="000000"/>
          <w:sz w:val="32"/>
          <w:szCs w:val="32"/>
        </w:rPr>
        <w:t>古人类头骨</w:t>
      </w:r>
      <w:r w:rsidRPr="00396DED">
        <w:rPr>
          <w:rFonts w:ascii="Times New Roman" w:hAnsi="宋体"/>
          <w:color w:val="000000"/>
          <w:sz w:val="32"/>
          <w:szCs w:val="32"/>
        </w:rPr>
        <w:t>化石产地</w:t>
      </w:r>
      <w:r w:rsidRPr="00396DED">
        <w:rPr>
          <w:rFonts w:ascii="Times New Roman" w:hAnsi="宋体" w:hint="eastAsia"/>
          <w:color w:val="000000"/>
          <w:sz w:val="32"/>
          <w:szCs w:val="32"/>
        </w:rPr>
        <w:t>和</w:t>
      </w:r>
      <w:r w:rsidRPr="00396DED">
        <w:rPr>
          <w:rFonts w:ascii="Times New Roman" w:hAnsi="宋体"/>
          <w:color w:val="000000"/>
          <w:sz w:val="32"/>
          <w:szCs w:val="32"/>
        </w:rPr>
        <w:t>最古老的旧石器地点之一</w:t>
      </w:r>
      <w:r w:rsidRPr="00396DED">
        <w:rPr>
          <w:rFonts w:ascii="Times New Roman" w:hAnsi="宋体" w:hint="eastAsia"/>
          <w:color w:val="000000"/>
          <w:sz w:val="32"/>
          <w:szCs w:val="32"/>
        </w:rPr>
        <w:t>。</w:t>
      </w:r>
      <w:r w:rsidRPr="00396DED">
        <w:rPr>
          <w:rFonts w:ascii="Times New Roman" w:hAnsi="宋体"/>
          <w:color w:val="000000"/>
          <w:sz w:val="32"/>
          <w:szCs w:val="32"/>
        </w:rPr>
        <w:t>成果先后发表</w:t>
      </w:r>
      <w:r w:rsidRPr="00396DED">
        <w:rPr>
          <w:rFonts w:ascii="Times New Roman" w:hAnsi="宋体" w:hint="eastAsia"/>
          <w:color w:val="000000"/>
          <w:sz w:val="32"/>
          <w:szCs w:val="32"/>
        </w:rPr>
        <w:t>于</w:t>
      </w:r>
      <w:r w:rsidRPr="00396DED">
        <w:rPr>
          <w:rFonts w:ascii="Times New Roman" w:hAnsi="宋体"/>
          <w:color w:val="000000"/>
          <w:sz w:val="32"/>
          <w:szCs w:val="32"/>
        </w:rPr>
        <w:t>《</w:t>
      </w:r>
      <w:r w:rsidRPr="00396DED">
        <w:rPr>
          <w:rFonts w:ascii="Times New Roman" w:hAnsi="Times New Roman"/>
          <w:i/>
          <w:color w:val="000000"/>
          <w:sz w:val="32"/>
          <w:szCs w:val="32"/>
        </w:rPr>
        <w:t>Journal of Human Evolution</w:t>
      </w:r>
      <w:r w:rsidRPr="00396DED">
        <w:rPr>
          <w:rFonts w:ascii="Times New Roman" w:hAnsi="宋体"/>
          <w:color w:val="000000"/>
          <w:sz w:val="32"/>
          <w:szCs w:val="32"/>
        </w:rPr>
        <w:t>》和《</w:t>
      </w:r>
      <w:r w:rsidRPr="00396DED">
        <w:rPr>
          <w:rFonts w:ascii="Times New Roman" w:hAnsi="Times New Roman"/>
          <w:i/>
          <w:color w:val="000000"/>
          <w:sz w:val="32"/>
          <w:szCs w:val="32"/>
        </w:rPr>
        <w:t>Nature</w:t>
      </w:r>
      <w:r w:rsidRPr="00396DED">
        <w:rPr>
          <w:rFonts w:ascii="Times New Roman" w:hAnsi="宋体"/>
          <w:color w:val="000000"/>
          <w:sz w:val="32"/>
          <w:szCs w:val="32"/>
        </w:rPr>
        <w:t>》，随即被我国和</w:t>
      </w:r>
      <w:r w:rsidRPr="00396DED">
        <w:rPr>
          <w:rFonts w:ascii="Times New Roman" w:hAnsi="宋体" w:hint="eastAsia"/>
          <w:color w:val="000000"/>
          <w:sz w:val="32"/>
          <w:szCs w:val="32"/>
        </w:rPr>
        <w:t>全球</w:t>
      </w:r>
      <w:r w:rsidRPr="00396DED">
        <w:rPr>
          <w:rFonts w:ascii="Times New Roman" w:hAnsi="宋体"/>
          <w:color w:val="000000"/>
          <w:sz w:val="32"/>
          <w:szCs w:val="32"/>
        </w:rPr>
        <w:t>各大重要媒体采访</w:t>
      </w:r>
      <w:r>
        <w:rPr>
          <w:rFonts w:ascii="Times New Roman" w:hAnsi="宋体" w:hint="eastAsia"/>
          <w:color w:val="000000"/>
          <w:sz w:val="32"/>
          <w:szCs w:val="32"/>
        </w:rPr>
        <w:t>、</w:t>
      </w:r>
      <w:r w:rsidRPr="00396DED">
        <w:rPr>
          <w:rFonts w:ascii="Times New Roman" w:hAnsi="宋体"/>
          <w:color w:val="000000"/>
          <w:sz w:val="32"/>
          <w:szCs w:val="32"/>
        </w:rPr>
        <w:t>报道及科学界</w:t>
      </w:r>
      <w:r w:rsidRPr="00396DED">
        <w:rPr>
          <w:rFonts w:ascii="Times New Roman" w:hAnsi="宋体" w:hint="eastAsia"/>
          <w:color w:val="000000"/>
          <w:sz w:val="32"/>
          <w:szCs w:val="32"/>
        </w:rPr>
        <w:t>盛赞</w:t>
      </w:r>
      <w:r w:rsidRPr="00396DED">
        <w:rPr>
          <w:rFonts w:ascii="Times New Roman" w:hAnsi="宋体"/>
          <w:color w:val="000000"/>
          <w:sz w:val="32"/>
          <w:szCs w:val="32"/>
        </w:rPr>
        <w:t>和引用，现已分别成为高被引优秀论文（</w:t>
      </w:r>
      <w:r w:rsidRPr="00396DED">
        <w:rPr>
          <w:rFonts w:ascii="Times New Roman" w:hAnsi="Times New Roman"/>
          <w:color w:val="000000"/>
          <w:sz w:val="32"/>
          <w:szCs w:val="32"/>
        </w:rPr>
        <w:t>Top1%</w:t>
      </w:r>
      <w:r w:rsidRPr="00396DED">
        <w:rPr>
          <w:rFonts w:ascii="Times New Roman" w:hAnsi="宋体"/>
          <w:color w:val="000000"/>
          <w:sz w:val="32"/>
          <w:szCs w:val="32"/>
        </w:rPr>
        <w:t>）和高被关注论文</w:t>
      </w:r>
      <w:r w:rsidRPr="00396DED">
        <w:rPr>
          <w:rFonts w:ascii="Times New Roman" w:hAnsi="宋体" w:hint="eastAsia"/>
          <w:color w:val="000000"/>
          <w:sz w:val="32"/>
          <w:szCs w:val="32"/>
        </w:rPr>
        <w:t>（排名前</w:t>
      </w:r>
      <w:r w:rsidRPr="00396DED">
        <w:rPr>
          <w:rFonts w:ascii="Times New Roman" w:hAnsi="宋体" w:hint="eastAsia"/>
          <w:color w:val="000000"/>
          <w:sz w:val="32"/>
          <w:szCs w:val="32"/>
        </w:rPr>
        <w:t>98.3~99.95%</w:t>
      </w:r>
      <w:r w:rsidRPr="00396DED">
        <w:rPr>
          <w:rFonts w:ascii="Times New Roman" w:hAnsi="宋体" w:hint="eastAsia"/>
          <w:color w:val="000000"/>
          <w:sz w:val="32"/>
          <w:szCs w:val="32"/>
        </w:rPr>
        <w:t>），</w:t>
      </w:r>
      <w:r>
        <w:rPr>
          <w:rFonts w:ascii="Times New Roman" w:hAnsi="宋体" w:hint="eastAsia"/>
          <w:color w:val="000000"/>
          <w:sz w:val="32"/>
          <w:szCs w:val="32"/>
        </w:rPr>
        <w:t>在早期古人类起源和演化</w:t>
      </w:r>
      <w:r w:rsidRPr="00396DED">
        <w:rPr>
          <w:rFonts w:ascii="Times New Roman" w:hAnsi="宋体" w:hint="eastAsia"/>
          <w:color w:val="000000"/>
          <w:sz w:val="32"/>
          <w:szCs w:val="32"/>
        </w:rPr>
        <w:t>及黄土序列与古人类生存环境科学问题上具有重大意义。</w:t>
      </w:r>
    </w:p>
    <w:p w:rsidR="00917298" w:rsidRDefault="00917298" w:rsidP="00917298">
      <w:pPr>
        <w:spacing w:beforeLines="50" w:before="156" w:line="560" w:lineRule="exact"/>
        <w:rPr>
          <w:rFonts w:ascii="Times New Roman" w:hAnsi="宋体"/>
          <w:color w:val="000000"/>
          <w:sz w:val="32"/>
          <w:szCs w:val="32"/>
        </w:rPr>
      </w:pPr>
    </w:p>
    <w:p w:rsidR="00917298" w:rsidRDefault="00917298" w:rsidP="00917298">
      <w:pPr>
        <w:spacing w:beforeLines="50" w:before="156" w:line="560" w:lineRule="exact"/>
        <w:rPr>
          <w:rFonts w:ascii="Times New Roman" w:eastAsia="楷体" w:hAnsi="Times New Roman"/>
          <w:b/>
          <w:sz w:val="36"/>
          <w:szCs w:val="36"/>
        </w:rPr>
      </w:pPr>
      <w:r w:rsidRPr="00EC663B">
        <w:rPr>
          <w:rFonts w:ascii="Times New Roman" w:eastAsia="楷体" w:hAnsi="Times New Roman" w:hint="eastAsia"/>
          <w:b/>
          <w:sz w:val="36"/>
          <w:szCs w:val="36"/>
        </w:rPr>
        <w:t>研究集体突出贡献者及主要科技贡献：</w:t>
      </w:r>
    </w:p>
    <w:p w:rsidR="00917298" w:rsidRDefault="00917298" w:rsidP="00917298">
      <w:pPr>
        <w:spacing w:beforeLines="50" w:before="156" w:line="560" w:lineRule="exact"/>
        <w:ind w:firstLineChars="200" w:firstLine="643"/>
        <w:rPr>
          <w:rFonts w:ascii="黑体" w:eastAsia="黑体" w:hAnsi="黑体"/>
          <w:b/>
          <w:sz w:val="32"/>
          <w:szCs w:val="28"/>
        </w:rPr>
      </w:pPr>
      <w:r w:rsidRPr="00EC663B">
        <w:rPr>
          <w:rFonts w:ascii="黑体" w:eastAsia="黑体" w:hAnsi="黑体" w:hint="eastAsia"/>
          <w:b/>
          <w:sz w:val="32"/>
          <w:szCs w:val="28"/>
        </w:rPr>
        <w:t>突出贡献者姓名</w:t>
      </w:r>
      <w:r w:rsidRPr="00EC663B">
        <w:rPr>
          <w:rFonts w:ascii="黑体" w:eastAsia="黑体" w:hAnsi="黑体"/>
          <w:b/>
          <w:sz w:val="32"/>
          <w:szCs w:val="28"/>
        </w:rPr>
        <w:t xml:space="preserve">1  </w:t>
      </w:r>
      <w:proofErr w:type="gramStart"/>
      <w:r w:rsidRPr="00AE39B6">
        <w:rPr>
          <w:rFonts w:ascii="仿宋" w:eastAsia="仿宋" w:hAnsi="仿宋" w:hint="eastAsia"/>
          <w:sz w:val="32"/>
          <w:szCs w:val="32"/>
        </w:rPr>
        <w:t>朱照宇</w:t>
      </w:r>
      <w:proofErr w:type="gramEnd"/>
      <w:r w:rsidRPr="00EC663B">
        <w:rPr>
          <w:rFonts w:ascii="黑体" w:eastAsia="黑体" w:hAnsi="黑体"/>
          <w:b/>
          <w:sz w:val="32"/>
          <w:szCs w:val="28"/>
        </w:rPr>
        <w:t xml:space="preserve">     </w:t>
      </w:r>
    </w:p>
    <w:p w:rsidR="00917298" w:rsidRPr="00AE39B6" w:rsidRDefault="00917298" w:rsidP="00917298">
      <w:pPr>
        <w:spacing w:beforeLines="50" w:before="156" w:line="56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EC663B">
        <w:rPr>
          <w:rFonts w:ascii="黑体" w:eastAsia="黑体" w:hAnsi="黑体" w:hint="eastAsia"/>
          <w:b/>
          <w:sz w:val="32"/>
          <w:szCs w:val="28"/>
        </w:rPr>
        <w:t>工作单位：</w:t>
      </w:r>
      <w:r w:rsidRPr="00AE39B6">
        <w:rPr>
          <w:rFonts w:ascii="仿宋" w:eastAsia="仿宋" w:hAnsi="仿宋" w:hint="eastAsia"/>
          <w:sz w:val="32"/>
          <w:szCs w:val="32"/>
        </w:rPr>
        <w:t>中国科学院广州地球化学研究所</w:t>
      </w:r>
    </w:p>
    <w:p w:rsidR="00917298" w:rsidRPr="00AE39B6" w:rsidRDefault="00917298" w:rsidP="00917298">
      <w:pPr>
        <w:spacing w:line="56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EC663B">
        <w:rPr>
          <w:rFonts w:ascii="黑体" w:eastAsia="黑体" w:hAnsi="黑体" w:hint="eastAsia"/>
          <w:b/>
          <w:sz w:val="32"/>
          <w:szCs w:val="28"/>
        </w:rPr>
        <w:t>主要科技贡献：</w:t>
      </w:r>
      <w:r w:rsidRPr="00AE39B6">
        <w:rPr>
          <w:rFonts w:ascii="仿宋" w:eastAsia="仿宋" w:hAnsi="仿宋" w:hint="eastAsia"/>
          <w:sz w:val="32"/>
          <w:szCs w:val="32"/>
        </w:rPr>
        <w:t>领导并直接实施全部野外、实验和论文</w:t>
      </w:r>
      <w:r w:rsidRPr="00AE39B6">
        <w:rPr>
          <w:rFonts w:ascii="仿宋" w:eastAsia="仿宋" w:hAnsi="仿宋" w:hint="eastAsia"/>
          <w:sz w:val="32"/>
          <w:szCs w:val="32"/>
        </w:rPr>
        <w:lastRenderedPageBreak/>
        <w:t>工作，改写直立人头骨化石年龄，确定最老旧石器年代和黄土研究新方向。</w:t>
      </w:r>
    </w:p>
    <w:p w:rsidR="00917298" w:rsidRDefault="00917298" w:rsidP="00917298">
      <w:pPr>
        <w:spacing w:beforeLines="50" w:before="156" w:line="560" w:lineRule="exact"/>
        <w:ind w:firstLineChars="200" w:firstLine="643"/>
        <w:rPr>
          <w:rFonts w:ascii="Times New Roman" w:eastAsia="仿宋_GB2312" w:hAnsi="Times New Roman"/>
          <w:b/>
          <w:sz w:val="32"/>
          <w:szCs w:val="28"/>
        </w:rPr>
      </w:pPr>
      <w:r w:rsidRPr="00EC663B">
        <w:rPr>
          <w:rFonts w:ascii="黑体" w:eastAsia="黑体" w:hAnsi="黑体" w:hint="eastAsia"/>
          <w:b/>
          <w:sz w:val="32"/>
          <w:szCs w:val="28"/>
        </w:rPr>
        <w:t>突出贡献者姓名</w:t>
      </w:r>
      <w:r w:rsidRPr="00EC663B">
        <w:rPr>
          <w:rFonts w:ascii="黑体" w:eastAsia="黑体" w:hAnsi="黑体"/>
          <w:b/>
          <w:sz w:val="32"/>
          <w:szCs w:val="28"/>
        </w:rPr>
        <w:t>2</w:t>
      </w:r>
      <w:r>
        <w:rPr>
          <w:rFonts w:ascii="Times New Roman" w:eastAsia="仿宋_GB2312" w:hAnsi="Times New Roman"/>
          <w:b/>
          <w:sz w:val="32"/>
          <w:szCs w:val="28"/>
        </w:rPr>
        <w:t xml:space="preserve"> </w:t>
      </w:r>
      <w:r w:rsidRPr="00AE39B6">
        <w:rPr>
          <w:rFonts w:ascii="仿宋" w:eastAsia="仿宋" w:hAnsi="仿宋"/>
          <w:sz w:val="32"/>
          <w:szCs w:val="32"/>
        </w:rPr>
        <w:t xml:space="preserve"> </w:t>
      </w:r>
      <w:r w:rsidRPr="00AE39B6">
        <w:rPr>
          <w:rFonts w:ascii="仿宋" w:eastAsia="仿宋" w:hAnsi="仿宋" w:hint="eastAsia"/>
          <w:sz w:val="32"/>
          <w:szCs w:val="32"/>
        </w:rPr>
        <w:t>黄</w:t>
      </w:r>
      <w:proofErr w:type="gramStart"/>
      <w:r w:rsidRPr="00AE39B6">
        <w:rPr>
          <w:rFonts w:ascii="仿宋" w:eastAsia="仿宋" w:hAnsi="仿宋" w:hint="eastAsia"/>
          <w:sz w:val="32"/>
          <w:szCs w:val="32"/>
        </w:rPr>
        <w:t>慰</w:t>
      </w:r>
      <w:proofErr w:type="gramEnd"/>
      <w:r w:rsidRPr="00AE39B6">
        <w:rPr>
          <w:rFonts w:ascii="仿宋" w:eastAsia="仿宋" w:hAnsi="仿宋" w:hint="eastAsia"/>
          <w:sz w:val="32"/>
          <w:szCs w:val="32"/>
        </w:rPr>
        <w:t>文</w:t>
      </w:r>
      <w:r w:rsidRPr="00AE39B6">
        <w:rPr>
          <w:rFonts w:ascii="仿宋" w:eastAsia="仿宋" w:hAnsi="仿宋"/>
          <w:sz w:val="32"/>
          <w:szCs w:val="32"/>
        </w:rPr>
        <w:t xml:space="preserve"> </w:t>
      </w:r>
      <w:r w:rsidRPr="00A3489D">
        <w:rPr>
          <w:rFonts w:ascii="Times New Roman" w:eastAsia="仿宋_GB2312" w:hAnsi="Times New Roman"/>
          <w:b/>
          <w:sz w:val="32"/>
          <w:szCs w:val="28"/>
        </w:rPr>
        <w:t xml:space="preserve">   </w:t>
      </w:r>
    </w:p>
    <w:p w:rsidR="00917298" w:rsidRPr="00AE39B6" w:rsidRDefault="00917298" w:rsidP="00917298">
      <w:pPr>
        <w:spacing w:beforeLines="50" w:before="156" w:line="56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EC663B">
        <w:rPr>
          <w:rFonts w:ascii="黑体" w:eastAsia="黑体" w:hAnsi="黑体" w:hint="eastAsia"/>
          <w:b/>
          <w:sz w:val="32"/>
          <w:szCs w:val="28"/>
        </w:rPr>
        <w:t>工作单位：</w:t>
      </w:r>
      <w:r w:rsidRPr="00EC663B">
        <w:rPr>
          <w:rFonts w:ascii="黑体" w:eastAsia="黑体" w:hAnsi="黑体" w:cs="宋体" w:hint="eastAsia"/>
          <w:sz w:val="32"/>
          <w:szCs w:val="28"/>
        </w:rPr>
        <w:t>中</w:t>
      </w:r>
      <w:r w:rsidRPr="00AE39B6">
        <w:rPr>
          <w:rFonts w:ascii="仿宋" w:eastAsia="仿宋" w:hAnsi="仿宋" w:hint="eastAsia"/>
          <w:sz w:val="32"/>
          <w:szCs w:val="32"/>
        </w:rPr>
        <w:t xml:space="preserve">国科学院古脊椎动物与古人类研究所  </w:t>
      </w:r>
    </w:p>
    <w:p w:rsidR="00917298" w:rsidRPr="00AE39B6" w:rsidRDefault="00917298" w:rsidP="00917298">
      <w:pPr>
        <w:spacing w:line="56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EC663B">
        <w:rPr>
          <w:rFonts w:ascii="黑体" w:eastAsia="黑体" w:hAnsi="黑体" w:hint="eastAsia"/>
          <w:b/>
          <w:sz w:val="32"/>
          <w:szCs w:val="28"/>
        </w:rPr>
        <w:t>主要科技贡献：</w:t>
      </w:r>
      <w:r w:rsidRPr="00AE39B6">
        <w:rPr>
          <w:rFonts w:ascii="仿宋" w:eastAsia="仿宋" w:hAnsi="仿宋" w:hint="eastAsia"/>
          <w:sz w:val="32"/>
          <w:szCs w:val="32"/>
        </w:rPr>
        <w:t>参与部分野外工作，负责和实施旧石器鉴定、研究及部分论文工作，确定旧石器的类型及其古人类学重大意义。</w:t>
      </w:r>
    </w:p>
    <w:p w:rsidR="00917298" w:rsidRDefault="00917298" w:rsidP="00917298">
      <w:pPr>
        <w:tabs>
          <w:tab w:val="left" w:pos="3255"/>
        </w:tabs>
        <w:spacing w:beforeLines="50" w:before="156" w:line="560" w:lineRule="exact"/>
        <w:ind w:firstLineChars="200" w:firstLine="643"/>
        <w:rPr>
          <w:rFonts w:ascii="Times New Roman" w:eastAsia="仿宋_GB2312" w:hAnsi="Times New Roman"/>
          <w:b/>
          <w:sz w:val="32"/>
          <w:szCs w:val="28"/>
        </w:rPr>
      </w:pPr>
      <w:r w:rsidRPr="00EC663B">
        <w:rPr>
          <w:rFonts w:ascii="黑体" w:eastAsia="黑体" w:hAnsi="黑体" w:hint="eastAsia"/>
          <w:b/>
          <w:sz w:val="32"/>
          <w:szCs w:val="28"/>
        </w:rPr>
        <w:t>突出贡献者姓名</w:t>
      </w:r>
      <w:r>
        <w:rPr>
          <w:rFonts w:ascii="黑体" w:eastAsia="黑体" w:hAnsi="黑体"/>
          <w:b/>
          <w:sz w:val="32"/>
          <w:szCs w:val="28"/>
        </w:rPr>
        <w:t>3</w:t>
      </w:r>
      <w:r>
        <w:rPr>
          <w:rFonts w:ascii="Times New Roman" w:eastAsia="仿宋_GB2312" w:hAnsi="Times New Roman"/>
          <w:b/>
          <w:sz w:val="32"/>
          <w:szCs w:val="28"/>
        </w:rPr>
        <w:t xml:space="preserve">  </w:t>
      </w:r>
      <w:r w:rsidRPr="00AE39B6">
        <w:rPr>
          <w:rFonts w:ascii="仿宋" w:eastAsia="仿宋" w:hAnsi="仿宋" w:hint="eastAsia"/>
          <w:sz w:val="32"/>
          <w:szCs w:val="32"/>
        </w:rPr>
        <w:t>吴</w:t>
      </w:r>
      <w:r w:rsidRPr="00AE39B6">
        <w:rPr>
          <w:rFonts w:ascii="仿宋" w:eastAsia="仿宋" w:hAnsi="仿宋"/>
          <w:sz w:val="32"/>
          <w:szCs w:val="32"/>
        </w:rPr>
        <w:t xml:space="preserve">  </w:t>
      </w:r>
      <w:proofErr w:type="gramStart"/>
      <w:r w:rsidRPr="00AE39B6">
        <w:rPr>
          <w:rFonts w:ascii="仿宋" w:eastAsia="仿宋" w:hAnsi="仿宋" w:hint="eastAsia"/>
          <w:sz w:val="32"/>
          <w:szCs w:val="32"/>
        </w:rPr>
        <w:t>翼</w:t>
      </w:r>
      <w:proofErr w:type="gramEnd"/>
      <w:r w:rsidRPr="00AE39B6">
        <w:rPr>
          <w:rFonts w:ascii="仿宋" w:eastAsia="仿宋" w:hAnsi="仿宋"/>
          <w:sz w:val="32"/>
          <w:szCs w:val="32"/>
        </w:rPr>
        <w:t xml:space="preserve"> </w:t>
      </w:r>
      <w:r w:rsidRPr="00A3489D">
        <w:rPr>
          <w:rFonts w:ascii="Times New Roman" w:eastAsia="仿宋_GB2312" w:hAnsi="Times New Roman"/>
          <w:b/>
          <w:sz w:val="32"/>
          <w:szCs w:val="28"/>
        </w:rPr>
        <w:t xml:space="preserve">   </w:t>
      </w:r>
    </w:p>
    <w:p w:rsidR="00917298" w:rsidRPr="00AE39B6" w:rsidRDefault="00917298" w:rsidP="00917298">
      <w:pPr>
        <w:tabs>
          <w:tab w:val="left" w:pos="3255"/>
        </w:tabs>
        <w:spacing w:beforeLines="50" w:before="156" w:line="56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EC663B">
        <w:rPr>
          <w:rFonts w:ascii="黑体" w:eastAsia="黑体" w:hAnsi="黑体" w:hint="eastAsia"/>
          <w:b/>
          <w:sz w:val="32"/>
          <w:szCs w:val="28"/>
        </w:rPr>
        <w:t>工作单位：</w:t>
      </w:r>
      <w:r w:rsidRPr="00AE39B6">
        <w:rPr>
          <w:rFonts w:ascii="仿宋" w:eastAsia="仿宋" w:hAnsi="仿宋" w:hint="eastAsia"/>
          <w:sz w:val="32"/>
          <w:szCs w:val="32"/>
        </w:rPr>
        <w:t xml:space="preserve">中国科学院南海海洋研究所  </w:t>
      </w:r>
    </w:p>
    <w:p w:rsidR="00917298" w:rsidRDefault="00917298" w:rsidP="00917298">
      <w:pPr>
        <w:spacing w:line="560" w:lineRule="exact"/>
        <w:ind w:firstLineChars="200" w:firstLine="643"/>
        <w:rPr>
          <w:rFonts w:ascii="仿宋" w:eastAsia="仿宋" w:hAnsi="仿宋"/>
          <w:sz w:val="32"/>
          <w:szCs w:val="32"/>
        </w:rPr>
      </w:pPr>
      <w:r w:rsidRPr="00EC663B">
        <w:rPr>
          <w:rFonts w:ascii="黑体" w:eastAsia="黑体" w:hAnsi="黑体" w:hint="eastAsia"/>
          <w:b/>
          <w:sz w:val="32"/>
          <w:szCs w:val="28"/>
        </w:rPr>
        <w:t>主要科技贡献：</w:t>
      </w:r>
      <w:r w:rsidRPr="00AE39B6">
        <w:rPr>
          <w:rFonts w:ascii="仿宋" w:eastAsia="仿宋" w:hAnsi="仿宋" w:hint="eastAsia"/>
          <w:sz w:val="32"/>
          <w:szCs w:val="32"/>
        </w:rPr>
        <w:t>参与大部分野外工作，负责实施环境磁学和古地磁定年工作，撰写论文，测定古人类活动遗迹年代及古环境特征。</w:t>
      </w:r>
    </w:p>
    <w:p w:rsidR="00917298" w:rsidRDefault="00917298" w:rsidP="00917298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917298" w:rsidRPr="00A3489D" w:rsidRDefault="00917298" w:rsidP="00917298">
      <w:pPr>
        <w:spacing w:line="560" w:lineRule="exact"/>
        <w:rPr>
          <w:rFonts w:ascii="Times New Roman" w:eastAsia="楷体" w:hAnsi="Times New Roman"/>
          <w:b/>
          <w:sz w:val="32"/>
          <w:szCs w:val="32"/>
        </w:rPr>
      </w:pPr>
      <w:r w:rsidRPr="00A3489D">
        <w:rPr>
          <w:rFonts w:ascii="Times New Roman" w:eastAsia="楷体" w:hAnsi="Times New Roman" w:hint="eastAsia"/>
          <w:b/>
          <w:sz w:val="32"/>
          <w:szCs w:val="32"/>
        </w:rPr>
        <w:t>研究集体主要完成者及工作单位：</w:t>
      </w:r>
    </w:p>
    <w:p w:rsidR="00917298" w:rsidRPr="00FA0BD7" w:rsidRDefault="00917298" w:rsidP="00917298">
      <w:pPr>
        <w:spacing w:line="560" w:lineRule="exact"/>
        <w:ind w:firstLineChars="200" w:firstLine="643"/>
        <w:rPr>
          <w:rFonts w:ascii="Times New Roman" w:eastAsia="仿宋" w:hAnsi="Times New Roman"/>
          <w:b/>
          <w:sz w:val="32"/>
          <w:szCs w:val="32"/>
        </w:rPr>
      </w:pPr>
      <w:r w:rsidRPr="00FA0BD7">
        <w:rPr>
          <w:rFonts w:ascii="Times New Roman" w:eastAsia="仿宋" w:hAnsi="Times New Roman" w:hint="eastAsia"/>
          <w:b/>
          <w:sz w:val="32"/>
          <w:szCs w:val="32"/>
        </w:rPr>
        <w:t>姓</w:t>
      </w:r>
      <w:r>
        <w:rPr>
          <w:rFonts w:ascii="Times New Roman" w:eastAsia="仿宋" w:hAnsi="Times New Roman"/>
          <w:b/>
          <w:sz w:val="32"/>
          <w:szCs w:val="32"/>
        </w:rPr>
        <w:t xml:space="preserve">  </w:t>
      </w:r>
      <w:r w:rsidRPr="00FA0BD7">
        <w:rPr>
          <w:rFonts w:ascii="Times New Roman" w:eastAsia="仿宋" w:hAnsi="Times New Roman" w:hint="eastAsia"/>
          <w:b/>
          <w:sz w:val="32"/>
          <w:szCs w:val="32"/>
        </w:rPr>
        <w:t>名</w:t>
      </w:r>
      <w:r w:rsidRPr="00FA0BD7">
        <w:rPr>
          <w:rFonts w:ascii="Times New Roman" w:eastAsia="仿宋" w:hAnsi="Times New Roman"/>
          <w:b/>
          <w:sz w:val="32"/>
          <w:szCs w:val="32"/>
        </w:rPr>
        <w:tab/>
      </w:r>
      <w:r w:rsidRPr="00FA0BD7">
        <w:rPr>
          <w:rFonts w:ascii="Times New Roman" w:eastAsia="仿宋" w:hAnsi="Times New Roman"/>
          <w:b/>
          <w:sz w:val="32"/>
          <w:szCs w:val="32"/>
        </w:rPr>
        <w:tab/>
      </w:r>
      <w:r w:rsidRPr="00FA0BD7">
        <w:rPr>
          <w:rFonts w:ascii="Times New Roman" w:eastAsia="仿宋" w:hAnsi="Times New Roman"/>
          <w:b/>
          <w:sz w:val="32"/>
          <w:szCs w:val="32"/>
        </w:rPr>
        <w:tab/>
      </w:r>
      <w:r>
        <w:rPr>
          <w:rFonts w:ascii="Times New Roman" w:eastAsia="仿宋" w:hAnsi="Times New Roman"/>
          <w:b/>
          <w:sz w:val="32"/>
          <w:szCs w:val="32"/>
        </w:rPr>
        <w:t xml:space="preserve">  </w:t>
      </w:r>
      <w:r w:rsidRPr="00FA0BD7">
        <w:rPr>
          <w:rFonts w:ascii="Times New Roman" w:eastAsia="仿宋" w:hAnsi="Times New Roman" w:hint="eastAsia"/>
          <w:b/>
          <w:sz w:val="32"/>
          <w:szCs w:val="32"/>
        </w:rPr>
        <w:t>工作单位</w:t>
      </w:r>
    </w:p>
    <w:p w:rsidR="00917298" w:rsidRPr="005159EC" w:rsidRDefault="00917298" w:rsidP="00917298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159EC">
        <w:rPr>
          <w:rFonts w:ascii="仿宋" w:eastAsia="仿宋" w:hAnsi="仿宋" w:hint="eastAsia"/>
          <w:sz w:val="32"/>
          <w:szCs w:val="32"/>
        </w:rPr>
        <w:t>邱世藩</w:t>
      </w:r>
      <w:r w:rsidRPr="005159EC">
        <w:rPr>
          <w:rFonts w:ascii="仿宋" w:eastAsia="仿宋" w:hAnsi="仿宋"/>
          <w:sz w:val="32"/>
          <w:szCs w:val="32"/>
        </w:rPr>
        <w:t xml:space="preserve">      </w:t>
      </w:r>
      <w:r w:rsidRPr="005159EC">
        <w:rPr>
          <w:rFonts w:ascii="仿宋" w:eastAsia="仿宋" w:hAnsi="仿宋" w:hint="eastAsia"/>
          <w:sz w:val="32"/>
          <w:szCs w:val="32"/>
        </w:rPr>
        <w:t>赣南师范大学</w:t>
      </w:r>
    </w:p>
    <w:p w:rsidR="00917298" w:rsidRPr="005159EC" w:rsidRDefault="00917298" w:rsidP="00917298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proofErr w:type="gramStart"/>
      <w:r w:rsidRPr="005159EC">
        <w:rPr>
          <w:rFonts w:ascii="仿宋" w:eastAsia="仿宋" w:hAnsi="仿宋" w:hint="eastAsia"/>
          <w:sz w:val="32"/>
          <w:szCs w:val="32"/>
        </w:rPr>
        <w:t>饶志国</w:t>
      </w:r>
      <w:proofErr w:type="gramEnd"/>
      <w:r w:rsidRPr="005159EC">
        <w:rPr>
          <w:rFonts w:ascii="仿宋" w:eastAsia="仿宋" w:hAnsi="仿宋"/>
          <w:sz w:val="32"/>
          <w:szCs w:val="32"/>
        </w:rPr>
        <w:t xml:space="preserve">      </w:t>
      </w:r>
      <w:r w:rsidRPr="005159EC">
        <w:rPr>
          <w:rFonts w:ascii="仿宋" w:eastAsia="仿宋" w:hAnsi="仿宋" w:hint="eastAsia"/>
          <w:sz w:val="32"/>
          <w:szCs w:val="32"/>
        </w:rPr>
        <w:t>湖南师范大学</w:t>
      </w:r>
    </w:p>
    <w:p w:rsidR="00917298" w:rsidRPr="005159EC" w:rsidRDefault="00917298" w:rsidP="00917298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159EC">
        <w:rPr>
          <w:rFonts w:ascii="仿宋" w:eastAsia="仿宋" w:hAnsi="仿宋" w:hint="eastAsia"/>
          <w:sz w:val="32"/>
          <w:szCs w:val="32"/>
        </w:rPr>
        <w:t>杨石霞</w:t>
      </w:r>
      <w:r w:rsidRPr="005159EC">
        <w:rPr>
          <w:rFonts w:ascii="仿宋" w:eastAsia="仿宋" w:hAnsi="仿宋"/>
          <w:sz w:val="32"/>
          <w:szCs w:val="32"/>
        </w:rPr>
        <w:t xml:space="preserve">      </w:t>
      </w:r>
      <w:r w:rsidRPr="005159EC">
        <w:rPr>
          <w:rFonts w:ascii="仿宋" w:eastAsia="仿宋" w:hAnsi="仿宋" w:hint="eastAsia"/>
          <w:sz w:val="32"/>
          <w:szCs w:val="32"/>
        </w:rPr>
        <w:t>中国科学院古</w:t>
      </w:r>
      <w:r w:rsidRPr="00AE39B6">
        <w:rPr>
          <w:rFonts w:ascii="仿宋" w:eastAsia="仿宋" w:hAnsi="仿宋" w:hint="eastAsia"/>
          <w:sz w:val="32"/>
          <w:szCs w:val="32"/>
        </w:rPr>
        <w:t>脊椎动</w:t>
      </w:r>
      <w:r w:rsidRPr="005159EC">
        <w:rPr>
          <w:rFonts w:ascii="仿宋" w:eastAsia="仿宋" w:hAnsi="仿宋" w:hint="eastAsia"/>
          <w:sz w:val="32"/>
          <w:szCs w:val="32"/>
        </w:rPr>
        <w:t>物与古人类研究所</w:t>
      </w:r>
    </w:p>
    <w:p w:rsidR="00917298" w:rsidRPr="005159EC" w:rsidRDefault="00917298" w:rsidP="00917298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proofErr w:type="gramStart"/>
      <w:r w:rsidRPr="005159EC">
        <w:rPr>
          <w:rFonts w:ascii="仿宋" w:eastAsia="仿宋" w:hAnsi="仿宋" w:hint="eastAsia"/>
          <w:sz w:val="32"/>
          <w:szCs w:val="32"/>
        </w:rPr>
        <w:t>谢久兵</w:t>
      </w:r>
      <w:proofErr w:type="gramEnd"/>
      <w:r>
        <w:rPr>
          <w:rFonts w:ascii="仿宋" w:eastAsia="仿宋" w:hAnsi="仿宋"/>
          <w:sz w:val="32"/>
          <w:szCs w:val="32"/>
        </w:rPr>
        <w:t xml:space="preserve">      </w:t>
      </w:r>
      <w:r>
        <w:rPr>
          <w:rFonts w:ascii="仿宋" w:eastAsia="仿宋" w:hAnsi="仿宋" w:hint="eastAsia"/>
          <w:sz w:val="32"/>
          <w:szCs w:val="32"/>
        </w:rPr>
        <w:t>南宁市环境监察支队</w:t>
      </w:r>
    </w:p>
    <w:p w:rsidR="00917298" w:rsidRPr="005159EC" w:rsidRDefault="00917298" w:rsidP="00917298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proofErr w:type="gramStart"/>
      <w:r w:rsidRPr="005159EC">
        <w:rPr>
          <w:rFonts w:ascii="仿宋" w:eastAsia="仿宋" w:hAnsi="仿宋" w:cs="宋体" w:hint="eastAsia"/>
          <w:sz w:val="32"/>
          <w:szCs w:val="28"/>
        </w:rPr>
        <w:t>付淑清</w:t>
      </w:r>
      <w:proofErr w:type="gramEnd"/>
      <w:r w:rsidRPr="005159EC">
        <w:rPr>
          <w:rFonts w:ascii="仿宋" w:eastAsia="仿宋" w:hAnsi="仿宋"/>
          <w:sz w:val="32"/>
          <w:szCs w:val="32"/>
        </w:rPr>
        <w:t xml:space="preserve">      </w:t>
      </w:r>
      <w:r>
        <w:rPr>
          <w:rFonts w:ascii="仿宋" w:eastAsia="仿宋" w:hAnsi="仿宋" w:cs="宋体" w:hint="eastAsia"/>
          <w:sz w:val="32"/>
          <w:szCs w:val="28"/>
        </w:rPr>
        <w:t>广州地理研究所</w:t>
      </w:r>
    </w:p>
    <w:p w:rsidR="00917298" w:rsidRPr="005159EC" w:rsidRDefault="00917298" w:rsidP="00917298">
      <w:pPr>
        <w:spacing w:line="560" w:lineRule="exact"/>
        <w:ind w:firstLineChars="200" w:firstLine="640"/>
        <w:rPr>
          <w:rFonts w:ascii="仿宋" w:eastAsia="仿宋" w:hAnsi="仿宋" w:cs="宋体"/>
          <w:sz w:val="32"/>
          <w:szCs w:val="28"/>
        </w:rPr>
      </w:pPr>
      <w:r w:rsidRPr="005159EC">
        <w:rPr>
          <w:rFonts w:ascii="仿宋" w:eastAsia="仿宋" w:hAnsi="仿宋" w:hint="eastAsia"/>
          <w:sz w:val="32"/>
          <w:szCs w:val="32"/>
        </w:rPr>
        <w:t>韩江伟</w:t>
      </w:r>
      <w:r>
        <w:rPr>
          <w:rFonts w:ascii="仿宋" w:eastAsia="仿宋" w:hAnsi="仿宋"/>
          <w:sz w:val="32"/>
          <w:szCs w:val="32"/>
        </w:rPr>
        <w:t xml:space="preserve">      </w:t>
      </w:r>
      <w:r>
        <w:rPr>
          <w:rFonts w:ascii="仿宋" w:eastAsia="仿宋" w:hAnsi="仿宋" w:hint="eastAsia"/>
          <w:sz w:val="32"/>
          <w:szCs w:val="32"/>
        </w:rPr>
        <w:t>河南省地质调查院</w:t>
      </w:r>
    </w:p>
    <w:p w:rsidR="00917298" w:rsidRPr="001B0E3B" w:rsidRDefault="00917298" w:rsidP="00917298">
      <w:pPr>
        <w:spacing w:line="560" w:lineRule="exact"/>
        <w:ind w:firstLineChars="200" w:firstLine="640"/>
        <w:rPr>
          <w:rFonts w:ascii="华文中宋" w:eastAsia="华文中宋" w:hAnsi="华文中宋"/>
          <w:b/>
          <w:sz w:val="44"/>
          <w:lang w:val="da-DK"/>
        </w:rPr>
      </w:pPr>
      <w:r w:rsidRPr="005159EC">
        <w:rPr>
          <w:rFonts w:ascii="仿宋" w:eastAsia="仿宋" w:hAnsi="仿宋" w:cs="宋体" w:hint="eastAsia"/>
          <w:sz w:val="32"/>
          <w:szCs w:val="28"/>
        </w:rPr>
        <w:t>欧阳婷萍</w:t>
      </w:r>
      <w:r>
        <w:rPr>
          <w:rFonts w:ascii="仿宋" w:eastAsia="仿宋" w:hAnsi="仿宋" w:cs="宋体"/>
          <w:sz w:val="32"/>
          <w:szCs w:val="28"/>
        </w:rPr>
        <w:t xml:space="preserve">    </w:t>
      </w:r>
      <w:r>
        <w:rPr>
          <w:rFonts w:ascii="仿宋" w:eastAsia="仿宋" w:hAnsi="仿宋" w:cs="宋体" w:hint="eastAsia"/>
          <w:sz w:val="32"/>
          <w:szCs w:val="28"/>
        </w:rPr>
        <w:t>华南师范大学</w:t>
      </w:r>
    </w:p>
    <w:p w:rsidR="00823311" w:rsidRDefault="00823311"/>
    <w:sectPr w:rsidR="00823311" w:rsidSect="002132F7">
      <w:footerReference w:type="even" r:id="rId6"/>
      <w:footerReference w:type="default" r:id="rId7"/>
      <w:pgSz w:w="11906" w:h="16838"/>
      <w:pgMar w:top="1246" w:right="1800" w:bottom="1558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2120" w:rsidRDefault="00D02120">
      <w:r>
        <w:separator/>
      </w:r>
    </w:p>
  </w:endnote>
  <w:endnote w:type="continuationSeparator" w:id="0">
    <w:p w:rsidR="00D02120" w:rsidRDefault="00D02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1A14" w:rsidRDefault="00917298" w:rsidP="0043257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F1A14" w:rsidRDefault="00D02120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1A14" w:rsidRDefault="00917298" w:rsidP="0043257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20908">
      <w:rPr>
        <w:rStyle w:val="a4"/>
        <w:noProof/>
      </w:rPr>
      <w:t>2</w:t>
    </w:r>
    <w:r>
      <w:rPr>
        <w:rStyle w:val="a4"/>
      </w:rPr>
      <w:fldChar w:fldCharType="end"/>
    </w:r>
  </w:p>
  <w:p w:rsidR="003F1A14" w:rsidRDefault="00D0212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2120" w:rsidRDefault="00D02120">
      <w:r>
        <w:separator/>
      </w:r>
    </w:p>
  </w:footnote>
  <w:footnote w:type="continuationSeparator" w:id="0">
    <w:p w:rsidR="00D02120" w:rsidRDefault="00D021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298"/>
    <w:rsid w:val="00120908"/>
    <w:rsid w:val="00823311"/>
    <w:rsid w:val="00917298"/>
    <w:rsid w:val="00D02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6845094-1A99-4AC2-872C-C6AD60C4A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729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172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917298"/>
    <w:rPr>
      <w:rFonts w:ascii="Calibri" w:eastAsia="宋体" w:hAnsi="Calibri" w:cs="Times New Roman"/>
      <w:sz w:val="18"/>
      <w:szCs w:val="18"/>
    </w:rPr>
  </w:style>
  <w:style w:type="character" w:styleId="a4">
    <w:name w:val="page number"/>
    <w:basedOn w:val="a0"/>
    <w:rsid w:val="00917298"/>
  </w:style>
  <w:style w:type="paragraph" w:styleId="a5">
    <w:name w:val="header"/>
    <w:basedOn w:val="a"/>
    <w:link w:val="Char0"/>
    <w:uiPriority w:val="99"/>
    <w:unhideWhenUsed/>
    <w:rsid w:val="001209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120908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李丽璇</dc:creator>
  <cp:keywords/>
  <dc:description/>
  <cp:lastModifiedBy>李丽璇</cp:lastModifiedBy>
  <cp:revision>2</cp:revision>
  <dcterms:created xsi:type="dcterms:W3CDTF">2019-03-20T07:27:00Z</dcterms:created>
  <dcterms:modified xsi:type="dcterms:W3CDTF">2019-03-20T07:54:00Z</dcterms:modified>
</cp:coreProperties>
</file>