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申</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本人承诺</w:t>
      </w:r>
      <w:r>
        <w:rPr>
          <w:rFonts w:hint="default" w:ascii="Times New Roman" w:hAnsi="Times New Roman" w:eastAsia="仿宋_GB2312" w:cs="Times New Roman"/>
          <w:sz w:val="32"/>
          <w:szCs w:val="32"/>
          <w:u w:val="single"/>
          <w:lang w:val="en-US" w:eastAsia="zh-CN"/>
        </w:rPr>
        <w:t>20</w:t>
      </w:r>
      <w:r>
        <w:rPr>
          <w:rFonts w:hint="eastAsia" w:ascii="Times New Roman" w:hAnsi="Times New Roman" w:eastAsia="仿宋_GB2312" w:cs="Times New Roman"/>
          <w:sz w:val="32"/>
          <w:szCs w:val="32"/>
          <w:u w:val="single"/>
          <w:lang w:val="en-US" w:eastAsia="zh-CN"/>
        </w:rPr>
        <w:t>19</w:t>
      </w:r>
      <w:r>
        <w:rPr>
          <w:rFonts w:hint="default" w:ascii="Times New Roman" w:hAnsi="Times New Roman" w:eastAsia="仿宋_GB2312" w:cs="Times New Roman"/>
          <w:sz w:val="32"/>
          <w:szCs w:val="32"/>
          <w:u w:val="none"/>
          <w:lang w:val="en-US" w:eastAsia="zh-CN"/>
        </w:rPr>
        <w:t>年</w:t>
      </w:r>
      <w:r>
        <w:rPr>
          <w:rFonts w:hint="eastAsia" w:ascii="Times New Roman" w:hAnsi="Times New Roman" w:eastAsia="仿宋_GB2312" w:cs="Times New Roman"/>
          <w:sz w:val="32"/>
          <w:szCs w:val="32"/>
          <w:u w:val="single"/>
          <w:lang w:val="en-US" w:eastAsia="zh-CN"/>
        </w:rPr>
        <w:t>1</w:t>
      </w:r>
      <w:r>
        <w:rPr>
          <w:rFonts w:hint="default"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single"/>
          <w:lang w:val="en-US" w:eastAsia="zh-CN"/>
        </w:rPr>
        <w:t>1</w:t>
      </w:r>
      <w:r>
        <w:rPr>
          <w:rFonts w:hint="default" w:ascii="Times New Roman" w:hAnsi="Times New Roman" w:eastAsia="仿宋_GB2312" w:cs="Times New Roman"/>
          <w:sz w:val="32"/>
          <w:szCs w:val="32"/>
          <w:u w:val="none"/>
          <w:lang w:val="en-US" w:eastAsia="zh-CN"/>
        </w:rPr>
        <w:t>日至</w:t>
      </w:r>
      <w:r>
        <w:rPr>
          <w:rFonts w:hint="eastAsia" w:ascii="Times New Roman" w:hAnsi="Times New Roman" w:eastAsia="仿宋_GB2312" w:cs="Times New Roman"/>
          <w:sz w:val="32"/>
          <w:szCs w:val="32"/>
          <w:u w:val="none"/>
          <w:lang w:val="en-US" w:eastAsia="zh-CN"/>
        </w:rPr>
        <w:t>提交申报资料</w:t>
      </w:r>
      <w:r>
        <w:rPr>
          <w:rFonts w:hint="eastAsia" w:ascii="仿宋_GB2312" w:hAnsi="仿宋_GB2312" w:eastAsia="仿宋_GB2312" w:cs="仿宋_GB2312"/>
          <w:sz w:val="32"/>
          <w:szCs w:val="32"/>
          <w:u w:val="none"/>
          <w:lang w:val="en-US" w:eastAsia="zh-CN"/>
        </w:rPr>
        <w:t>期间不存在以下情况：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（一）</w:t>
      </w:r>
      <w:r>
        <w:rPr>
          <w:rFonts w:hint="eastAsia" w:ascii="仿宋_GB2312" w:hAnsi="仿宋_GB2312" w:eastAsia="仿宋_GB2312" w:cs="仿宋_GB2312"/>
          <w:sz w:val="32"/>
          <w:szCs w:val="32"/>
          <w:u w:val="none"/>
          <w:lang w:val="en-US" w:eastAsia="zh-CN"/>
        </w:rPr>
        <w:t>重大税收违法案件信息记录；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（二）</w:t>
      </w:r>
      <w:r>
        <w:rPr>
          <w:rFonts w:hint="eastAsia" w:ascii="仿宋_GB2312" w:hAnsi="仿宋_GB2312" w:eastAsia="仿宋_GB2312" w:cs="仿宋_GB2312"/>
          <w:sz w:val="32"/>
          <w:szCs w:val="32"/>
          <w:u w:val="none"/>
          <w:lang w:val="en-US" w:eastAsia="zh-CN"/>
        </w:rPr>
        <w:t>虚报、冒领、骗取、挪用财政资金等行为；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（三）违反科研伦理和科研诚信行为；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（四）</w:t>
      </w:r>
      <w:r>
        <w:rPr>
          <w:rFonts w:hint="eastAsia" w:ascii="仿宋_GB2312" w:hAnsi="仿宋_GB2312" w:eastAsia="仿宋_GB2312" w:cs="仿宋_GB2312"/>
          <w:sz w:val="32"/>
          <w:szCs w:val="32"/>
          <w:u w:val="none"/>
          <w:lang w:val="en-US" w:eastAsia="zh-CN"/>
        </w:rPr>
        <w:t>列入失信被执行人；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（五）</w:t>
      </w:r>
      <w:r>
        <w:rPr>
          <w:rFonts w:hint="eastAsia" w:ascii="仿宋_GB2312" w:hAnsi="仿宋_GB2312" w:eastAsia="仿宋_GB2312" w:cs="仿宋_GB2312"/>
          <w:sz w:val="32"/>
          <w:szCs w:val="32"/>
          <w:u w:val="none"/>
          <w:lang w:val="en-US" w:eastAsia="zh-CN"/>
        </w:rPr>
        <w:t>受到刑事处罚；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（六）</w:t>
      </w:r>
      <w:r>
        <w:rPr>
          <w:rFonts w:hint="eastAsia" w:ascii="仿宋_GB2312" w:hAnsi="仿宋_GB2312" w:eastAsia="仿宋_GB2312" w:cs="仿宋_GB2312"/>
          <w:sz w:val="32"/>
          <w:szCs w:val="32"/>
          <w:u w:val="none"/>
          <w:lang w:val="en-US" w:eastAsia="zh-CN"/>
        </w:rPr>
        <w:t>违反计划生育政策；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（七）</w:t>
      </w:r>
      <w:r>
        <w:rPr>
          <w:rFonts w:hint="eastAsia" w:ascii="仿宋_GB2312" w:hAnsi="仿宋_GB2312" w:eastAsia="仿宋_GB2312" w:cs="仿宋_GB2312"/>
          <w:sz w:val="32"/>
          <w:szCs w:val="32"/>
          <w:u w:val="none"/>
          <w:lang w:val="en-US" w:eastAsia="zh-CN"/>
        </w:rPr>
        <w:t>责令停产停业、吊销许可证或者执照、较大数额罚款行政处罚等重大违法记录；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sz w:val="32"/>
          <w:szCs w:val="32"/>
          <w:u w:val="none"/>
          <w:lang w:val="en-US" w:eastAsia="zh-CN"/>
        </w:rPr>
        <w:t>（八）</w:t>
      </w:r>
      <w:r>
        <w:rPr>
          <w:rFonts w:hint="eastAsia" w:ascii="仿宋_GB2312" w:hAnsi="仿宋_GB2312" w:eastAsia="仿宋_GB2312" w:cs="仿宋_GB2312"/>
          <w:sz w:val="32"/>
          <w:szCs w:val="32"/>
          <w:u w:val="none"/>
          <w:lang w:val="en-US" w:eastAsia="zh-CN"/>
        </w:rPr>
        <w:t>其他违法违规行为；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bookmarkStart w:id="0" w:name="_GoBack"/>
      <w:bookmarkEnd w:id="0"/>
      <w:r>
        <w:rPr>
          <w:rFonts w:hint="eastAsia" w:ascii="仿宋_GB2312" w:hAnsi="仿宋_GB2312" w:eastAsia="仿宋_GB2312" w:cs="仿宋_GB2312"/>
          <w:sz w:val="32"/>
          <w:szCs w:val="32"/>
          <w:u w:val="none"/>
          <w:lang w:val="en-US" w:eastAsia="zh-CN"/>
        </w:rPr>
        <w:t>（九）对所在单位存在的以上违法违规行为或记录负有直接或主要责任（其时担任分管该项工作的高管）。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本人承诺本次奖励申请提交的所有形式材料真实有效，如存在弄虚作假骗取奖励资金资格的，资金发放部门有权追回已发放的奖励或扶持资金并将本人通报本区相关部门纳入黑名单，三年内不再受理本人奖励申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申请人签名：</w:t>
      </w: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28"/>
          <w:szCs w:val="28"/>
          <w:lang w:eastAsia="zh-CN"/>
        </w:rPr>
      </w:pPr>
    </w:p>
    <w:sectPr>
      <w:pgSz w:w="11906" w:h="16838"/>
      <w:pgMar w:top="1247" w:right="1800" w:bottom="124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2197E"/>
    <w:multiLevelType w:val="singleLevel"/>
    <w:tmpl w:val="713219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329BF"/>
    <w:rsid w:val="010444A8"/>
    <w:rsid w:val="028B0C35"/>
    <w:rsid w:val="02972F8F"/>
    <w:rsid w:val="02B05DA9"/>
    <w:rsid w:val="127358C2"/>
    <w:rsid w:val="233264C6"/>
    <w:rsid w:val="4FB26399"/>
    <w:rsid w:val="5595045E"/>
    <w:rsid w:val="597F2A45"/>
    <w:rsid w:val="60B2714A"/>
    <w:rsid w:val="65E078AE"/>
    <w:rsid w:val="674B6075"/>
    <w:rsid w:val="6974458D"/>
    <w:rsid w:val="6B5761D3"/>
    <w:rsid w:val="720329BF"/>
    <w:rsid w:val="77BB04D7"/>
    <w:rsid w:val="7A0D4E75"/>
    <w:rsid w:val="7B28344C"/>
    <w:rsid w:val="7BC441CE"/>
    <w:rsid w:val="7EA04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2020-03-06T01:36:00Z</dcterms:created>
  <dc:creator>杨惠娟</dc:creator>
  <cp:lastModifiedBy>hp</cp:lastModifiedBy>
  <cp:lastPrinted>2020-06-03T09:16:00Z</cp:lastPrinted>
  <dcterms:modified xsi:type="dcterms:W3CDTF">2020-07-01T00:50:46Z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