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5" w:type="dxa"/>
        <w:jc w:val="center"/>
        <w:tblCellSpacing w:w="0" w:type="dxa"/>
        <w:tblCellMar>
          <w:left w:w="0" w:type="dxa"/>
          <w:right w:w="0" w:type="dxa"/>
        </w:tblCellMar>
        <w:tblLook w:val="04A0"/>
      </w:tblPr>
      <w:tblGrid>
        <w:gridCol w:w="10695"/>
      </w:tblGrid>
      <w:tr w:rsidR="008B52F5" w:rsidRPr="00466DCD" w:rsidTr="00466DCD">
        <w:trPr>
          <w:tblCellSpacing w:w="0" w:type="dxa"/>
          <w:jc w:val="center"/>
        </w:trPr>
        <w:tc>
          <w:tcPr>
            <w:tcW w:w="0" w:type="auto"/>
            <w:hideMark/>
          </w:tcPr>
          <w:p w:rsidR="008B52F5" w:rsidRPr="00466DCD" w:rsidRDefault="008B52F5" w:rsidP="008B52F5">
            <w:pPr>
              <w:widowControl/>
              <w:jc w:val="left"/>
              <w:rPr>
                <w:rFonts w:ascii="Verdana" w:eastAsia="宋体" w:hAnsi="Verdana" w:cs="宋体"/>
                <w:color w:val="000000" w:themeColor="text1"/>
                <w:kern w:val="0"/>
                <w:szCs w:val="21"/>
              </w:rPr>
            </w:pPr>
          </w:p>
          <w:p w:rsidR="008B52F5" w:rsidRPr="00466DCD" w:rsidRDefault="008B52F5" w:rsidP="008B52F5">
            <w:pPr>
              <w:widowControl/>
              <w:jc w:val="center"/>
              <w:rPr>
                <w:rFonts w:ascii="Verdana" w:eastAsia="宋体" w:hAnsi="Verdana" w:cs="宋体"/>
                <w:color w:val="000000" w:themeColor="text1"/>
                <w:kern w:val="0"/>
                <w:sz w:val="27"/>
                <w:szCs w:val="27"/>
              </w:rPr>
            </w:pPr>
            <w:r w:rsidRPr="00466DCD">
              <w:rPr>
                <w:rFonts w:ascii="Verdana" w:eastAsia="宋体" w:hAnsi="Verdana" w:cs="宋体"/>
                <w:b/>
                <w:bCs/>
                <w:color w:val="000000" w:themeColor="text1"/>
                <w:kern w:val="0"/>
                <w:sz w:val="27"/>
              </w:rPr>
              <w:t>广州市科技计划与项目管理办法</w:t>
            </w:r>
          </w:p>
          <w:p w:rsidR="008B52F5" w:rsidRPr="00466DCD" w:rsidRDefault="008B52F5" w:rsidP="008B52F5">
            <w:pPr>
              <w:widowControl/>
              <w:jc w:val="left"/>
              <w:rPr>
                <w:rFonts w:ascii="Verdana" w:eastAsia="宋体" w:hAnsi="Verdana" w:cs="宋体"/>
                <w:color w:val="000000" w:themeColor="text1"/>
                <w:kern w:val="0"/>
                <w:sz w:val="27"/>
                <w:szCs w:val="27"/>
              </w:rPr>
            </w:pPr>
            <w:r w:rsidRPr="00466DCD">
              <w:rPr>
                <w:rFonts w:ascii="Verdana" w:eastAsia="宋体" w:hAnsi="Verdana" w:cs="宋体"/>
                <w:color w:val="000000" w:themeColor="text1"/>
                <w:kern w:val="0"/>
                <w:sz w:val="27"/>
                <w:szCs w:val="27"/>
              </w:rPr>
              <w:t>       </w:t>
            </w:r>
            <w:r w:rsidRPr="00466DCD">
              <w:rPr>
                <w:rFonts w:ascii="Verdana" w:eastAsia="宋体" w:hAnsi="Verdana" w:cs="宋体"/>
                <w:color w:val="000000" w:themeColor="text1"/>
                <w:kern w:val="0"/>
                <w:sz w:val="27"/>
                <w:szCs w:val="27"/>
              </w:rPr>
              <w:t>第一章</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总则</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第二章</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计划设置</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第三章</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项目管理</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第四章</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经费管理</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第五章</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责任机制</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第六章</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附则</w:t>
            </w:r>
          </w:p>
          <w:p w:rsidR="008B52F5" w:rsidRPr="00466DCD" w:rsidRDefault="008B52F5" w:rsidP="008B52F5">
            <w:pPr>
              <w:widowControl/>
              <w:jc w:val="left"/>
              <w:rPr>
                <w:rFonts w:ascii="Verdana" w:eastAsia="宋体" w:hAnsi="Verdana" w:cs="宋体"/>
                <w:color w:val="000000" w:themeColor="text1"/>
                <w:kern w:val="0"/>
                <w:sz w:val="27"/>
                <w:szCs w:val="27"/>
              </w:rPr>
            </w:pPr>
            <w:r w:rsidRPr="00466DCD">
              <w:rPr>
                <w:rFonts w:ascii="Verdana" w:eastAsia="宋体" w:hAnsi="Verdana" w:cs="宋体"/>
                <w:color w:val="000000" w:themeColor="text1"/>
                <w:kern w:val="0"/>
                <w:sz w:val="27"/>
                <w:szCs w:val="27"/>
              </w:rPr>
              <w:br/>
            </w:r>
            <w:r w:rsidRPr="00466DCD">
              <w:rPr>
                <w:rFonts w:ascii="Verdana" w:eastAsia="宋体" w:hAnsi="Verdana" w:cs="宋体"/>
                <w:b/>
                <w:bCs/>
                <w:color w:val="000000" w:themeColor="text1"/>
                <w:kern w:val="0"/>
                <w:sz w:val="27"/>
              </w:rPr>
              <w:t xml:space="preserve">                                      </w:t>
            </w:r>
            <w:r w:rsidRPr="00466DCD">
              <w:rPr>
                <w:rFonts w:ascii="Verdana" w:eastAsia="宋体" w:hAnsi="Verdana" w:cs="宋体"/>
                <w:b/>
                <w:bCs/>
                <w:color w:val="000000" w:themeColor="text1"/>
                <w:kern w:val="0"/>
                <w:sz w:val="27"/>
              </w:rPr>
              <w:t>第一章　总</w:t>
            </w:r>
            <w:r w:rsidRPr="00466DCD">
              <w:rPr>
                <w:rFonts w:ascii="Verdana" w:eastAsia="宋体" w:hAnsi="Verdana" w:cs="宋体"/>
                <w:b/>
                <w:bCs/>
                <w:color w:val="000000" w:themeColor="text1"/>
                <w:kern w:val="0"/>
                <w:sz w:val="27"/>
              </w:rPr>
              <w:t xml:space="preserve"> </w:t>
            </w:r>
            <w:r w:rsidRPr="00466DCD">
              <w:rPr>
                <w:rFonts w:ascii="Verdana" w:eastAsia="宋体" w:hAnsi="Verdana" w:cs="宋体"/>
                <w:b/>
                <w:bCs/>
                <w:color w:val="000000" w:themeColor="text1"/>
                <w:kern w:val="0"/>
                <w:sz w:val="27"/>
              </w:rPr>
              <w:t>则</w:t>
            </w:r>
            <w:r w:rsidRPr="00466DCD">
              <w:rPr>
                <w:rFonts w:ascii="Verdana" w:eastAsia="宋体" w:hAnsi="Verdana" w:cs="宋体"/>
                <w:b/>
                <w:bCs/>
                <w:color w:val="000000" w:themeColor="text1"/>
                <w:kern w:val="0"/>
                <w:sz w:val="27"/>
                <w:szCs w:val="27"/>
              </w:rPr>
              <w:br/>
            </w:r>
            <w:r w:rsidRPr="00466DCD">
              <w:rPr>
                <w:rFonts w:ascii="Verdana" w:eastAsia="宋体" w:hAnsi="Verdana" w:cs="宋体"/>
                <w:b/>
                <w:bCs/>
                <w:color w:val="000000" w:themeColor="text1"/>
                <w:kern w:val="0"/>
                <w:sz w:val="27"/>
              </w:rPr>
              <w:t xml:space="preserve">　</w:t>
            </w:r>
            <w:r w:rsidRPr="00466DCD">
              <w:rPr>
                <w:rFonts w:ascii="Verdana" w:eastAsia="宋体" w:hAnsi="Verdana" w:cs="宋体"/>
                <w:color w:val="000000" w:themeColor="text1"/>
                <w:kern w:val="0"/>
                <w:sz w:val="27"/>
                <w:szCs w:val="27"/>
              </w:rPr>
              <w:t xml:space="preserve">　第一条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为规范广州市科技计划与项目的管理，强化责任机制，建立广州市科技计划与项目管理的基本制度，参照《关于国家科技计划管理改革的若干意见》、《国家科技计划管理暂行规定》、《国家科技计划项目管理暂行办法》的有关规定，制定本办法。</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第二条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本办法所指的广州市科技计划是指根据广州市经济社会和科技发展规划及战略部署，为解决本市经济和社会发展中涉及的重大科技问题，引导并推动科技创新，由广州市科学技术局（以下简称市科技局）管理、以市财政科技经费支持、以项目形式实施的科学研究与试验发展活动及相关的其它科学技术活动。</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广州市科技计划项目是指在市科技计划中安排实施，由单位承担并在一定时间周期内进行的科学技术研究及相关活动。</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第三条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科技计划与项目管理的基本原则：</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（一）</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依法原则。制定、实施和管理科技计划与项目必须依法进行。</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（二）</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目标原则。围绕广州市经济和社会发展、科技进步的总体目标进行计划设立和</w:t>
            </w:r>
            <w:r w:rsidRPr="00466DCD">
              <w:rPr>
                <w:rFonts w:ascii="Verdana" w:eastAsia="宋体" w:hAnsi="Verdana" w:cs="宋体"/>
                <w:color w:val="000000" w:themeColor="text1"/>
                <w:kern w:val="0"/>
                <w:sz w:val="27"/>
                <w:szCs w:val="27"/>
              </w:rPr>
              <w:lastRenderedPageBreak/>
              <w:t>项目选择。</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（三）</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高效原则。加强科技计划与项目管理的政策、制度和规律研究，简化管理程序，完善管理手段，提高效率。</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（四）</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公开原则。科技计划与项目管理实行公开制度，促进公众对计划管理的了解和参与，提高管理决策的公平性和公正性。</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第四条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本办法适用于由市科技局组织实施、管理的科技计划及项目。</w:t>
            </w:r>
          </w:p>
          <w:p w:rsidR="008B52F5" w:rsidRPr="00466DCD" w:rsidRDefault="008B52F5" w:rsidP="008B52F5">
            <w:pPr>
              <w:widowControl/>
              <w:jc w:val="center"/>
              <w:rPr>
                <w:rFonts w:ascii="Verdana" w:eastAsia="宋体" w:hAnsi="Verdana" w:cs="宋体"/>
                <w:color w:val="000000" w:themeColor="text1"/>
                <w:kern w:val="0"/>
                <w:sz w:val="27"/>
                <w:szCs w:val="27"/>
              </w:rPr>
            </w:pP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 </w:t>
            </w:r>
            <w:r w:rsidRPr="00466DCD">
              <w:rPr>
                <w:rFonts w:ascii="Verdana" w:eastAsia="宋体" w:hAnsi="Verdana" w:cs="宋体"/>
                <w:color w:val="000000" w:themeColor="text1"/>
                <w:kern w:val="0"/>
                <w:sz w:val="27"/>
                <w:szCs w:val="27"/>
              </w:rPr>
              <w:br/>
            </w:r>
            <w:r w:rsidRPr="00466DCD">
              <w:rPr>
                <w:rFonts w:ascii="Verdana" w:eastAsia="宋体" w:hAnsi="Verdana" w:cs="宋体"/>
                <w:b/>
                <w:bCs/>
                <w:color w:val="000000" w:themeColor="text1"/>
                <w:kern w:val="0"/>
                <w:sz w:val="27"/>
              </w:rPr>
              <w:t>第二章</w:t>
            </w:r>
            <w:r w:rsidRPr="00466DCD">
              <w:rPr>
                <w:rFonts w:ascii="Verdana" w:eastAsia="宋体" w:hAnsi="Verdana" w:cs="宋体"/>
                <w:b/>
                <w:bCs/>
                <w:color w:val="000000" w:themeColor="text1"/>
                <w:kern w:val="0"/>
                <w:sz w:val="27"/>
              </w:rPr>
              <w:t xml:space="preserve"> </w:t>
            </w:r>
            <w:r w:rsidRPr="00466DCD">
              <w:rPr>
                <w:rFonts w:ascii="Verdana" w:eastAsia="宋体" w:hAnsi="Verdana" w:cs="宋体"/>
                <w:b/>
                <w:bCs/>
                <w:color w:val="000000" w:themeColor="text1"/>
                <w:kern w:val="0"/>
                <w:sz w:val="27"/>
              </w:rPr>
              <w:t>计划设置</w:t>
            </w:r>
          </w:p>
          <w:p w:rsidR="008B52F5" w:rsidRPr="00466DCD" w:rsidRDefault="008B52F5" w:rsidP="008B52F5">
            <w:pPr>
              <w:widowControl/>
              <w:jc w:val="left"/>
              <w:rPr>
                <w:rFonts w:ascii="Verdana" w:eastAsia="宋体" w:hAnsi="Verdana" w:cs="宋体"/>
                <w:color w:val="000000" w:themeColor="text1"/>
                <w:kern w:val="0"/>
                <w:sz w:val="27"/>
                <w:szCs w:val="27"/>
              </w:rPr>
            </w:pP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第五条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广州市科技计划体系设置一般以五年为一个执行周期，在执行周期内具有相对的稳定性。经济和社会发展对科技有新需求时，可适当调整。</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第六条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广州市科技计划体系由重大专项计划和基本计划组成。</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第七条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重大专项计划是围绕全市经济、社会发展的战略目标组织实施的重大关键共性技术攻关、重大科技产品开发、重大科技基础平台建设和重大科技工程建设的专项计划。</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重大专项计划瞄准我市重大科技需求，以提升支柱产业和新兴产业的核心竞争力为重点，注重项目的集成性、关联性和示范性，主要以企业为主体、产学研结合的方式组织实施。</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第八条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基本计划是我市稳定、持续支持科技创新活动的基本形式，主要包括以下四类：</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（一）应用基础研究计划。计划围绕我市科学技术发展战略，针对我市重点高新技术领域和面向经济建设、社会发展需要的重大关键技术进行原始性创新和探索性研究。</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二）科技支撑计划。计划面向国民经济和社会发展需求，针对我市产业结构优化升级、支柱产业发展、新兴产业培育和社会发展需要，开展的核心技术、关键共性技术研究，以及开发具有自主知识产权及市场竞争力的新产品、新工艺和新装备。</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lastRenderedPageBreak/>
              <w:t xml:space="preserve">　　（三）推进企业技术创新计划。计划以鼓励和引导企业不断提高自主创新能力为目标，重点支持在同行业中处于技术创新领先地位的企业和科技型中小企业开展的技术创新活动。该计划下设企业工程技术研究开发中心和研究院建设、科技型中小企业技术创新基金、创新型企业示范等计划。</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四）创新环境与体系建设计划。计划以科技资源集成开放和共建共享为目标，加强科技服务能力建设和引导，促进科学技术和成果的转移与扩散，为我市产业技术创新、科技创新创业和社会可持续发展提供支持和服务。该计划下设重点实验室建设、行业工程技术研究中心建设、市属科研机构发展能力建设、科技公共资源平台建设、高新技术孵化园区及产业集群区创新基地建设、海外高层次人才科技创业资金资助计划、科技难题求解招贤等计划。</w:t>
            </w:r>
          </w:p>
          <w:p w:rsidR="008B52F5" w:rsidRPr="00466DCD" w:rsidRDefault="008B52F5" w:rsidP="008B52F5">
            <w:pPr>
              <w:widowControl/>
              <w:jc w:val="center"/>
              <w:rPr>
                <w:rFonts w:ascii="Verdana" w:eastAsia="宋体" w:hAnsi="Verdana" w:cs="宋体"/>
                <w:color w:val="000000" w:themeColor="text1"/>
                <w:kern w:val="0"/>
                <w:sz w:val="27"/>
                <w:szCs w:val="27"/>
              </w:rPr>
            </w:pPr>
            <w:r w:rsidRPr="00466DCD">
              <w:rPr>
                <w:rFonts w:ascii="Verdana" w:eastAsia="宋体" w:hAnsi="Verdana" w:cs="宋体"/>
                <w:color w:val="000000" w:themeColor="text1"/>
                <w:kern w:val="0"/>
                <w:sz w:val="27"/>
                <w:szCs w:val="27"/>
              </w:rPr>
              <w:br/>
            </w:r>
            <w:r w:rsidRPr="00466DCD">
              <w:rPr>
                <w:rFonts w:ascii="Verdana" w:eastAsia="宋体" w:hAnsi="Verdana" w:cs="宋体"/>
                <w:b/>
                <w:bCs/>
                <w:color w:val="000000" w:themeColor="text1"/>
                <w:kern w:val="0"/>
                <w:sz w:val="27"/>
              </w:rPr>
              <w:t>第三章　项目管理</w:t>
            </w:r>
          </w:p>
          <w:p w:rsidR="008B52F5" w:rsidRPr="00466DCD" w:rsidRDefault="008B52F5" w:rsidP="008B52F5">
            <w:pPr>
              <w:widowControl/>
              <w:jc w:val="left"/>
              <w:rPr>
                <w:rFonts w:ascii="Verdana" w:eastAsia="宋体" w:hAnsi="Verdana" w:cs="宋体"/>
                <w:color w:val="000000" w:themeColor="text1"/>
                <w:kern w:val="0"/>
                <w:sz w:val="27"/>
                <w:szCs w:val="27"/>
              </w:rPr>
            </w:pP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第九条　广州市科技计划项目管理主要包括立项组织、中期管理、结题、绩效跟踪和资料归档等五个环节。</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第十条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项目立项组织包括项目产生、专家评审评估、立项决策、签订任务书等四个基本程序。</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（一）项目产生。包括公开征集和组织策划等方式。</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公开征集是指由市科技局发布《广州市科技计划项目申报指南》，明确项目申请的范围、程序、时间等要求，接受社会申报。</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组织策划是指市科技局结合市经济、社会和科技发展中的重大、关键需求和问题，或联合市有关政府部门、行业主管部门及各区、（县级）市科技局，通过开展需求调研、专家研讨座谈、技术预测、采取定向征集、公开招标等方式，组织项目申报。</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lastRenderedPageBreak/>
              <w:t xml:space="preserve">　　（二）专家评审评估。公开征集受理的项目由市科技局委托科技服务机构组织专家进行初审，在初审结果基础上市科技局提出备选项目；组织策划的项目由市科技局组织专家咨询，依据专家咨询意见对项目进行修改、调整。</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（三）立项决策。立项项目由市科技局局长办公会或局务会研究决定。</w:t>
            </w:r>
            <w:r w:rsidRPr="00466DCD">
              <w:rPr>
                <w:rFonts w:ascii="Verdana" w:eastAsia="宋体" w:hAnsi="Verdana" w:cs="宋体"/>
                <w:color w:val="000000" w:themeColor="text1"/>
                <w:kern w:val="0"/>
                <w:sz w:val="27"/>
                <w:szCs w:val="27"/>
              </w:rPr>
              <w:br/>
              <w:t xml:space="preserve">       </w:t>
            </w:r>
            <w:r w:rsidRPr="00466DCD">
              <w:rPr>
                <w:rFonts w:ascii="Verdana" w:eastAsia="宋体" w:hAnsi="Verdana" w:cs="宋体"/>
                <w:color w:val="000000" w:themeColor="text1"/>
                <w:kern w:val="0"/>
                <w:sz w:val="27"/>
                <w:szCs w:val="27"/>
              </w:rPr>
              <w:t>支持经费在</w:t>
            </w:r>
            <w:r w:rsidRPr="00466DCD">
              <w:rPr>
                <w:rFonts w:ascii="Verdana" w:eastAsia="宋体" w:hAnsi="Verdana" w:cs="宋体"/>
                <w:color w:val="000000" w:themeColor="text1"/>
                <w:kern w:val="0"/>
                <w:sz w:val="27"/>
                <w:szCs w:val="27"/>
              </w:rPr>
              <w:t>20</w:t>
            </w:r>
            <w:r w:rsidRPr="00466DCD">
              <w:rPr>
                <w:rFonts w:ascii="Verdana" w:eastAsia="宋体" w:hAnsi="Verdana" w:cs="宋体"/>
                <w:color w:val="000000" w:themeColor="text1"/>
                <w:kern w:val="0"/>
                <w:sz w:val="27"/>
                <w:szCs w:val="27"/>
              </w:rPr>
              <w:t>万元以上的项目须进行专家可行性论证评估，市科技局根据专家论证评估意见，决定立项项目。</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涉及应急、救灾等需要紧急决策的项目，由市科技局组织专家论证后，优先立项。</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已决定立项的项目，按有关规定程序向项目组织单位和承担单位发文下达项目和科技经费。</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（四）签订合同书：市科技局、项目承担单位、项目组织单位共同签订《广州市科技计划项目合同书》（以下简称《合同书》），并依据《合同书》的约定对项目进行管理。</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第十一条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中期管理。包括自查和现场检查。市科技局负责或委托科技服务机构开展项目实施过程的监理和服务。</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一）项目实施过程中，实行自查与重大事项报告制度。每年年初项目承担单位自查并提交上年度的《项目年度执行情况调查表（自查表）》；执行过程中应及时报告项目的重大进展和突破，或者目标调整、内容更改、项目负责人变更、关键技术方案变更、不可抗拒因素等可能影响</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《合同书</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》按期完成的重大事项。重大事项报告交项目组织单位提出初步处理意见，经市科技局批复后执行。</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（二）市科技局负责组织对项目开展现场检查。</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第十二条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项目执行过程中出现以下情况之一，应当及时调整或终止：</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（一）国家政策或广州市的重点发展方向发生重大变化，造成项目无法继续正常进行；</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（二）经过实践证明，所选技术路线已不可行或无任何实用价值的；本市已有相当或更</w:t>
            </w:r>
            <w:r w:rsidRPr="00466DCD">
              <w:rPr>
                <w:rFonts w:ascii="Verdana" w:eastAsia="宋体" w:hAnsi="Verdana" w:cs="宋体"/>
                <w:color w:val="000000" w:themeColor="text1"/>
                <w:kern w:val="0"/>
                <w:sz w:val="27"/>
                <w:szCs w:val="27"/>
              </w:rPr>
              <w:lastRenderedPageBreak/>
              <w:t>高水平同类科技成果的；</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（三）市场、技术、合作研发、参加项目工作的技术骨干等发生变化，造成原定目标及技术路线发生变化，导致项目无法进行的；</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（四）匹配经费、自筹经费或其它物质条件不能落实，或项目所依托的工程已不能继续进行，影响项目正常实施的；</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（五）组织管理不力或其他原因使项目无法正常进行或预期目标不能实现的。</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第十三条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结题。结题是市科技计划项目结束的标志，包括项目验收和终止两种形式。市科技局负责受理项目《验收申请》、组织结题，办理项目《验收报告》和项目终止批复。</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第十四条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验收。项目验收方式分为会议评审验收、函审验收和材料审核验收三种方式。需要进行现场考察、测试，并经过讨论答辩才能作出评价的项目应采用会议评审验收方式；不需进行现场考察、测试和答辩即可作出评价的项目可采用函审验收方式；已经获得上级的验收评价意见或具有明显的项目完成特征的项目可采用材料审核验收方式。市科技局根据项目的特点决定选择其中一种方式组织验收。</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验收项目须由项目承担单位出具经费使用报告并由其组织单位审核后加具意见。支持经费大于</w:t>
            </w:r>
            <w:r w:rsidRPr="00466DCD">
              <w:rPr>
                <w:rFonts w:ascii="Verdana" w:eastAsia="宋体" w:hAnsi="Verdana" w:cs="宋体"/>
                <w:color w:val="000000" w:themeColor="text1"/>
                <w:kern w:val="0"/>
                <w:sz w:val="27"/>
                <w:szCs w:val="27"/>
              </w:rPr>
              <w:t>100</w:t>
            </w:r>
            <w:r w:rsidRPr="00466DCD">
              <w:rPr>
                <w:rFonts w:ascii="Verdana" w:eastAsia="宋体" w:hAnsi="Verdana" w:cs="宋体"/>
                <w:color w:val="000000" w:themeColor="text1"/>
                <w:kern w:val="0"/>
                <w:sz w:val="27"/>
                <w:szCs w:val="27"/>
              </w:rPr>
              <w:t>万元的重大项目，须经我局委托的财务审计机构对项目执行情况进行专项审计。</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验收报告结论分为</w:t>
            </w:r>
            <w:r w:rsidRPr="00466DCD">
              <w:rPr>
                <w:rFonts w:ascii="Verdana" w:eastAsia="宋体" w:hAnsi="Verdana" w:cs="宋体"/>
                <w:color w:val="000000" w:themeColor="text1"/>
                <w:kern w:val="0"/>
                <w:sz w:val="27"/>
                <w:szCs w:val="27"/>
              </w:rPr>
              <w:t>“</w:t>
            </w:r>
            <w:r w:rsidRPr="00466DCD">
              <w:rPr>
                <w:rFonts w:ascii="Verdana" w:eastAsia="宋体" w:hAnsi="Verdana" w:cs="宋体"/>
                <w:color w:val="000000" w:themeColor="text1"/>
                <w:kern w:val="0"/>
                <w:sz w:val="27"/>
                <w:szCs w:val="27"/>
              </w:rPr>
              <w:t>通过验收</w:t>
            </w:r>
            <w:r w:rsidRPr="00466DCD">
              <w:rPr>
                <w:rFonts w:ascii="Verdana" w:eastAsia="宋体" w:hAnsi="Verdana" w:cs="宋体"/>
                <w:color w:val="000000" w:themeColor="text1"/>
                <w:kern w:val="0"/>
                <w:sz w:val="27"/>
                <w:szCs w:val="27"/>
              </w:rPr>
              <w:t>”</w:t>
            </w:r>
            <w:r w:rsidRPr="00466DCD">
              <w:rPr>
                <w:rFonts w:ascii="Verdana" w:eastAsia="宋体" w:hAnsi="Verdana" w:cs="宋体"/>
                <w:color w:val="000000" w:themeColor="text1"/>
                <w:kern w:val="0"/>
                <w:sz w:val="27"/>
                <w:szCs w:val="27"/>
              </w:rPr>
              <w:t>和</w:t>
            </w:r>
            <w:r w:rsidRPr="00466DCD">
              <w:rPr>
                <w:rFonts w:ascii="Verdana" w:eastAsia="宋体" w:hAnsi="Verdana" w:cs="宋体"/>
                <w:color w:val="000000" w:themeColor="text1"/>
                <w:kern w:val="0"/>
                <w:sz w:val="27"/>
                <w:szCs w:val="27"/>
              </w:rPr>
              <w:t>“</w:t>
            </w:r>
            <w:r w:rsidRPr="00466DCD">
              <w:rPr>
                <w:rFonts w:ascii="Verdana" w:eastAsia="宋体" w:hAnsi="Verdana" w:cs="宋体"/>
                <w:color w:val="000000" w:themeColor="text1"/>
                <w:kern w:val="0"/>
                <w:sz w:val="27"/>
                <w:szCs w:val="27"/>
              </w:rPr>
              <w:t>不通过验收</w:t>
            </w:r>
            <w:r w:rsidRPr="00466DCD">
              <w:rPr>
                <w:rFonts w:ascii="Verdana" w:eastAsia="宋体" w:hAnsi="Verdana" w:cs="宋体"/>
                <w:color w:val="000000" w:themeColor="text1"/>
                <w:kern w:val="0"/>
                <w:sz w:val="27"/>
                <w:szCs w:val="27"/>
              </w:rPr>
              <w:t>”</w:t>
            </w:r>
            <w:r w:rsidRPr="00466DCD">
              <w:rPr>
                <w:rFonts w:ascii="Verdana" w:eastAsia="宋体" w:hAnsi="Verdana" w:cs="宋体"/>
                <w:color w:val="000000" w:themeColor="text1"/>
                <w:kern w:val="0"/>
                <w:sz w:val="27"/>
                <w:szCs w:val="27"/>
              </w:rPr>
              <w:t>。凡项目完成《合同书》规定目标和任务</w:t>
            </w:r>
            <w:r w:rsidRPr="00466DCD">
              <w:rPr>
                <w:rFonts w:ascii="Verdana" w:eastAsia="宋体" w:hAnsi="Verdana" w:cs="宋体"/>
                <w:color w:val="000000" w:themeColor="text1"/>
                <w:kern w:val="0"/>
                <w:sz w:val="27"/>
                <w:szCs w:val="27"/>
              </w:rPr>
              <w:t>85%</w:t>
            </w:r>
            <w:r w:rsidRPr="00466DCD">
              <w:rPr>
                <w:rFonts w:ascii="Verdana" w:eastAsia="宋体" w:hAnsi="Verdana" w:cs="宋体"/>
                <w:color w:val="000000" w:themeColor="text1"/>
                <w:kern w:val="0"/>
                <w:sz w:val="27"/>
                <w:szCs w:val="27"/>
              </w:rPr>
              <w:t>以上，且经费使用合理的，验收结论为通过验收；凡项目完成《合同书》规定目标和任务在</w:t>
            </w:r>
            <w:r w:rsidRPr="00466DCD">
              <w:rPr>
                <w:rFonts w:ascii="Verdana" w:eastAsia="宋体" w:hAnsi="Verdana" w:cs="宋体"/>
                <w:color w:val="000000" w:themeColor="text1"/>
                <w:kern w:val="0"/>
                <w:sz w:val="27"/>
                <w:szCs w:val="27"/>
              </w:rPr>
              <w:t>85%</w:t>
            </w:r>
            <w:r w:rsidRPr="00466DCD">
              <w:rPr>
                <w:rFonts w:ascii="Verdana" w:eastAsia="宋体" w:hAnsi="Verdana" w:cs="宋体"/>
                <w:color w:val="000000" w:themeColor="text1"/>
                <w:kern w:val="0"/>
                <w:sz w:val="27"/>
                <w:szCs w:val="27"/>
              </w:rPr>
              <w:t>以下，或经费使用不合理的，验收结论为不通过验收。</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第十五条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终止。需终止的项目由承担单位提出书面申请报告，说明理由及已完成的工作、经费使用等情况，经组织单位审核后报市科技局批复执行；在项目承担单位已无法跟踪等情况下可由项目组织单位提出书面申请报告报市科技局批复。市科技局（也可委托会计师事务所）对终止项目的经费进行审查，并将财政拨款的结余经费收缴市财政。</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lastRenderedPageBreak/>
              <w:t xml:space="preserve">　　第十六条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绩效跟踪。市科技局对已通过验收结题的项目实行绩效跟踪调查。绩效跟踪调查的期限一般为</w:t>
            </w:r>
            <w:r w:rsidRPr="00466DCD">
              <w:rPr>
                <w:rFonts w:ascii="Verdana" w:eastAsia="宋体" w:hAnsi="Verdana" w:cs="宋体"/>
                <w:color w:val="000000" w:themeColor="text1"/>
                <w:kern w:val="0"/>
                <w:sz w:val="27"/>
                <w:szCs w:val="27"/>
              </w:rPr>
              <w:t>3</w:t>
            </w:r>
            <w:r w:rsidRPr="00466DCD">
              <w:rPr>
                <w:rFonts w:ascii="Verdana" w:eastAsia="宋体" w:hAnsi="Verdana" w:cs="宋体"/>
                <w:color w:val="000000" w:themeColor="text1"/>
                <w:kern w:val="0"/>
                <w:sz w:val="27"/>
                <w:szCs w:val="27"/>
              </w:rPr>
              <w:t>年。</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第十七条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资料归档。市科技局按照科技档案管理的有关规定，对项目从申请、立项、中期管理到结题等有关资料进行整理，定期归档，统一纳入信息系统管理。</w:t>
            </w:r>
          </w:p>
          <w:p w:rsidR="008B52F5" w:rsidRPr="00466DCD" w:rsidRDefault="008B52F5" w:rsidP="008B52F5">
            <w:pPr>
              <w:widowControl/>
              <w:jc w:val="center"/>
              <w:rPr>
                <w:rFonts w:ascii="Verdana" w:eastAsia="宋体" w:hAnsi="Verdana" w:cs="宋体"/>
                <w:color w:val="000000" w:themeColor="text1"/>
                <w:kern w:val="0"/>
                <w:sz w:val="27"/>
                <w:szCs w:val="27"/>
              </w:rPr>
            </w:pPr>
            <w:r w:rsidRPr="00466DCD">
              <w:rPr>
                <w:rFonts w:ascii="Verdana" w:eastAsia="宋体" w:hAnsi="Verdana" w:cs="宋体"/>
                <w:b/>
                <w:bCs/>
                <w:color w:val="000000" w:themeColor="text1"/>
                <w:kern w:val="0"/>
                <w:sz w:val="27"/>
              </w:rPr>
              <w:t>第四章</w:t>
            </w:r>
            <w:r w:rsidRPr="00466DCD">
              <w:rPr>
                <w:rFonts w:ascii="Verdana" w:eastAsia="宋体" w:hAnsi="Verdana" w:cs="宋体"/>
                <w:b/>
                <w:bCs/>
                <w:color w:val="000000" w:themeColor="text1"/>
                <w:kern w:val="0"/>
                <w:sz w:val="27"/>
              </w:rPr>
              <w:t xml:space="preserve"> </w:t>
            </w:r>
            <w:r w:rsidRPr="00466DCD">
              <w:rPr>
                <w:rFonts w:ascii="Verdana" w:eastAsia="宋体" w:hAnsi="Verdana" w:cs="宋体"/>
                <w:b/>
                <w:bCs/>
                <w:color w:val="000000" w:themeColor="text1"/>
                <w:kern w:val="0"/>
                <w:sz w:val="27"/>
              </w:rPr>
              <w:t>经费管理</w:t>
            </w:r>
          </w:p>
          <w:p w:rsidR="008B52F5" w:rsidRPr="00466DCD" w:rsidRDefault="008B52F5" w:rsidP="008B52F5">
            <w:pPr>
              <w:widowControl/>
              <w:jc w:val="left"/>
              <w:rPr>
                <w:rFonts w:ascii="Verdana" w:eastAsia="宋体" w:hAnsi="Verdana" w:cs="宋体"/>
                <w:color w:val="000000" w:themeColor="text1"/>
                <w:kern w:val="0"/>
                <w:sz w:val="27"/>
                <w:szCs w:val="27"/>
              </w:rPr>
            </w:pP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第十八条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广州市科技经费投入根据项目类型可以采取无偿资助、贷款贴息等多种方式。</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第十九条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市科技计划项目经费的使用必须按照国家《应用技术研究与开发专项资金管理暂行办法》和有关科技经费管理规定执行。</w:t>
            </w:r>
          </w:p>
          <w:p w:rsidR="008B52F5" w:rsidRPr="00466DCD" w:rsidRDefault="008B52F5" w:rsidP="008B52F5">
            <w:pPr>
              <w:widowControl/>
              <w:jc w:val="center"/>
              <w:rPr>
                <w:rFonts w:ascii="Verdana" w:eastAsia="宋体" w:hAnsi="Verdana" w:cs="宋体"/>
                <w:color w:val="000000" w:themeColor="text1"/>
                <w:kern w:val="0"/>
                <w:sz w:val="27"/>
                <w:szCs w:val="27"/>
              </w:rPr>
            </w:pPr>
            <w:r w:rsidRPr="00466DCD">
              <w:rPr>
                <w:rFonts w:ascii="Verdana" w:eastAsia="宋体" w:hAnsi="Verdana" w:cs="宋体"/>
                <w:b/>
                <w:bCs/>
                <w:color w:val="000000" w:themeColor="text1"/>
                <w:kern w:val="0"/>
                <w:sz w:val="27"/>
              </w:rPr>
              <w:t>第五章</w:t>
            </w:r>
            <w:r w:rsidRPr="00466DCD">
              <w:rPr>
                <w:rFonts w:ascii="Verdana" w:eastAsia="宋体" w:hAnsi="Verdana" w:cs="宋体"/>
                <w:b/>
                <w:bCs/>
                <w:color w:val="000000" w:themeColor="text1"/>
                <w:kern w:val="0"/>
                <w:sz w:val="27"/>
              </w:rPr>
              <w:t xml:space="preserve"> </w:t>
            </w:r>
            <w:r w:rsidRPr="00466DCD">
              <w:rPr>
                <w:rFonts w:ascii="Verdana" w:eastAsia="宋体" w:hAnsi="Verdana" w:cs="宋体"/>
                <w:b/>
                <w:bCs/>
                <w:color w:val="000000" w:themeColor="text1"/>
                <w:kern w:val="0"/>
                <w:sz w:val="27"/>
              </w:rPr>
              <w:t>责任机制</w:t>
            </w:r>
          </w:p>
          <w:p w:rsidR="008B52F5" w:rsidRPr="00466DCD" w:rsidRDefault="008B52F5" w:rsidP="008B52F5">
            <w:pPr>
              <w:widowControl/>
              <w:jc w:val="left"/>
              <w:rPr>
                <w:rFonts w:ascii="Verdana" w:eastAsia="宋体" w:hAnsi="Verdana" w:cs="宋体"/>
                <w:color w:val="000000" w:themeColor="text1"/>
                <w:kern w:val="0"/>
                <w:sz w:val="27"/>
                <w:szCs w:val="27"/>
              </w:rPr>
            </w:pP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第二十条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市科技局是广州市科技计划与项目组织和管理的政府主管部门；项目承担单位是承担和实施项目的主体；项目组织单位是组织推荐项目申报、监督协调保障项目实施的单位，一般为项目承担单位的上级主管部门或区、（县级）市科技局。</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第二十一条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市科技局的主要职责：</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（一）</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研究、制定和组织实施科技计划；</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（二）</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向社会公开发布《广州市科技计划项目申报指南》，或采取其它方式征集、组织策划备选项目；</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（三）</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开展项目的咨询、可行性论证、评审和评估（包括经费预算合理性），组织项目的招标；</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（四）</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负责项目的立项、调整、终止、验收管理工作及其相关文件材料的审批和签署；</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（五）</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按《合同书》规定的经费额度组织下达科技经费；</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lastRenderedPageBreak/>
              <w:t xml:space="preserve">　　（六）</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协调解决项目执行中的重大问题，促进项目按进度正常进行；</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（七）</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监督检查项目《合同书》的实施和执行情况，进行绩效考核；</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（八）</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审定项目的保密级别。</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在项目的立项组织、中程管理和验收管理等各个管理环节，市科技局可以根据管理的需要，通过购买服务的方式委托有关机构进行项目管理的相关工作。</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第二十二条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项目承担单位的主要职责：</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（一）</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负责《合同书》的编制和签署。按科技经费管理规定做好经费预算。</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（二）</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负责项目的实施，按《合同书》进度要求完成规定的任务，按时完成项目验收；</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（三）</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负责项目经费的财务管理和会计核算，对科技经费实行专款专用，单独列账管理，严格执行《合同书》规定的预算，按《合同书》规定匹配自筹经费、管理并合理使用项目科技经费；</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（四）</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按年度提交《广州市科技计划项目执行情况调查表》，配合进行项目统计；</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（五）</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及时向组织单位或上级管理部门报告项目有关的重大事项。项目执行过程中出现任务目标调整、内容进度更改、主要负责人变更、经费变化、不可抗拒因素等对项目执行产生重大影响的情况的，应主动提出项目调整或终止的书面报告；</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（六）</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按照项目验收要求做好各项准备工作；</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（七）</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对项目执行过程中产生的研究成果及时采取知识产权保护措施，依法取得相关知识产权，并予以有效管理和充分使用；</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（八）</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做好技术保密工作；</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（九）</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接受并配合有关部门对项目的监督检查。</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第二十三条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项目组织单位的主要职责：</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（一）</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负责审核项目承担单位编制的《合同书》，审核科技经费预算的合理性。</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lastRenderedPageBreak/>
              <w:t xml:space="preserve">　　（二）</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督促项目承担单位按计划进度完成《合同书》规定的任务，协调项目的实施，及时向市科技局报告有关重大问题；</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（三）</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按《合同书》的规定检查督促项目经费按时到位、专款专用和合理使用，匹配《合同书》约定的科技经费；</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（四）</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协助市科技局进行项目执行情况的检查和评估，进行技术保密的实施管理；</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（五）</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根据项目的实施进展情况，及时向市科技局提出或审核承担单位提出的项目调整、终止意见；</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（六）</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督促项目承担单位按时完成验收。审核项目验收申请和经费决算等有关材料，加具意见上报市科技局。</w:t>
            </w:r>
          </w:p>
          <w:p w:rsidR="008B52F5" w:rsidRPr="00466DCD" w:rsidRDefault="008B52F5" w:rsidP="008B52F5">
            <w:pPr>
              <w:widowControl/>
              <w:jc w:val="center"/>
              <w:rPr>
                <w:rFonts w:ascii="Verdana" w:eastAsia="宋体" w:hAnsi="Verdana" w:cs="宋体"/>
                <w:color w:val="000000" w:themeColor="text1"/>
                <w:kern w:val="0"/>
                <w:sz w:val="27"/>
                <w:szCs w:val="27"/>
              </w:rPr>
            </w:pPr>
            <w:r w:rsidRPr="00466DCD">
              <w:rPr>
                <w:rFonts w:ascii="Verdana" w:eastAsia="宋体" w:hAnsi="Verdana" w:cs="宋体"/>
                <w:color w:val="000000" w:themeColor="text1"/>
                <w:kern w:val="0"/>
                <w:sz w:val="27"/>
                <w:szCs w:val="27"/>
              </w:rPr>
              <w:br/>
            </w:r>
            <w:r w:rsidRPr="00466DCD">
              <w:rPr>
                <w:rFonts w:ascii="Verdana" w:eastAsia="宋体" w:hAnsi="Verdana" w:cs="宋体"/>
                <w:b/>
                <w:bCs/>
                <w:color w:val="000000" w:themeColor="text1"/>
                <w:kern w:val="0"/>
                <w:sz w:val="27"/>
              </w:rPr>
              <w:t>第六章</w:t>
            </w:r>
            <w:r w:rsidRPr="00466DCD">
              <w:rPr>
                <w:rFonts w:ascii="Verdana" w:eastAsia="宋体" w:hAnsi="Verdana" w:cs="宋体"/>
                <w:b/>
                <w:bCs/>
                <w:color w:val="000000" w:themeColor="text1"/>
                <w:kern w:val="0"/>
                <w:sz w:val="27"/>
              </w:rPr>
              <w:t xml:space="preserve"> </w:t>
            </w:r>
            <w:r w:rsidRPr="00466DCD">
              <w:rPr>
                <w:rFonts w:ascii="Verdana" w:eastAsia="宋体" w:hAnsi="Verdana" w:cs="宋体"/>
                <w:b/>
                <w:bCs/>
                <w:color w:val="000000" w:themeColor="text1"/>
                <w:kern w:val="0"/>
                <w:sz w:val="27"/>
              </w:rPr>
              <w:t>附则</w:t>
            </w:r>
          </w:p>
          <w:p w:rsidR="008B52F5" w:rsidRPr="00466DCD" w:rsidRDefault="008B52F5" w:rsidP="008B52F5">
            <w:pPr>
              <w:widowControl/>
              <w:jc w:val="left"/>
              <w:rPr>
                <w:rFonts w:ascii="Verdana" w:eastAsia="宋体" w:hAnsi="Verdana" w:cs="宋体"/>
                <w:color w:val="000000" w:themeColor="text1"/>
                <w:kern w:val="0"/>
                <w:sz w:val="27"/>
                <w:szCs w:val="27"/>
              </w:rPr>
            </w:pP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第二十四条</w:t>
            </w:r>
            <w:r w:rsidRPr="00466DCD">
              <w:rPr>
                <w:rFonts w:ascii="Verdana" w:eastAsia="宋体" w:hAnsi="Verdana" w:cs="宋体"/>
                <w:color w:val="000000" w:themeColor="text1"/>
                <w:kern w:val="0"/>
                <w:sz w:val="27"/>
                <w:szCs w:val="27"/>
              </w:rPr>
              <w:t xml:space="preserve"> </w:t>
            </w:r>
            <w:r w:rsidRPr="00466DCD">
              <w:rPr>
                <w:rFonts w:ascii="Verdana" w:eastAsia="宋体" w:hAnsi="Verdana" w:cs="宋体"/>
                <w:color w:val="000000" w:themeColor="text1"/>
                <w:kern w:val="0"/>
                <w:sz w:val="27"/>
                <w:szCs w:val="27"/>
              </w:rPr>
              <w:t>本办法自发布之日起施行，有效期五年。有效期届满，将根据实际情况依法进行评估修订。</w:t>
            </w:r>
            <w:r w:rsidRPr="00466DCD">
              <w:rPr>
                <w:rFonts w:ascii="Verdana" w:eastAsia="宋体" w:hAnsi="Verdana" w:cs="宋体"/>
                <w:color w:val="000000" w:themeColor="text1"/>
                <w:kern w:val="0"/>
                <w:sz w:val="27"/>
                <w:szCs w:val="27"/>
              </w:rPr>
              <w:br/>
            </w:r>
            <w:r w:rsidRPr="00466DCD">
              <w:rPr>
                <w:rFonts w:ascii="Verdana" w:eastAsia="宋体" w:hAnsi="Verdana" w:cs="宋体"/>
                <w:color w:val="000000" w:themeColor="text1"/>
                <w:kern w:val="0"/>
                <w:sz w:val="27"/>
                <w:szCs w:val="27"/>
              </w:rPr>
              <w:t xml:space="preserve">　　本办法实施前本局颁布的有关规定与本办法规定不一致的，以本办法的规定为准。</w:t>
            </w:r>
          </w:p>
        </w:tc>
      </w:tr>
    </w:tbl>
    <w:p w:rsidR="00610998" w:rsidRPr="00466DCD" w:rsidRDefault="00610998">
      <w:pPr>
        <w:rPr>
          <w:color w:val="000000" w:themeColor="text1"/>
        </w:rPr>
      </w:pPr>
    </w:p>
    <w:sectPr w:rsidR="00610998" w:rsidRPr="00466DCD" w:rsidSect="006109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323" w:rsidRDefault="00072323" w:rsidP="00E04706">
      <w:r>
        <w:separator/>
      </w:r>
    </w:p>
  </w:endnote>
  <w:endnote w:type="continuationSeparator" w:id="1">
    <w:p w:rsidR="00072323" w:rsidRDefault="00072323" w:rsidP="00E04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323" w:rsidRDefault="00072323" w:rsidP="00E04706">
      <w:r>
        <w:separator/>
      </w:r>
    </w:p>
  </w:footnote>
  <w:footnote w:type="continuationSeparator" w:id="1">
    <w:p w:rsidR="00072323" w:rsidRDefault="00072323" w:rsidP="00E047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52F5"/>
    <w:rsid w:val="00072323"/>
    <w:rsid w:val="003B17D1"/>
    <w:rsid w:val="00466DCD"/>
    <w:rsid w:val="00610998"/>
    <w:rsid w:val="008B52F5"/>
    <w:rsid w:val="00C64587"/>
    <w:rsid w:val="00E04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2F5"/>
    <w:pPr>
      <w:widowControl/>
      <w:ind w:left="150" w:right="150"/>
      <w:jc w:val="left"/>
    </w:pPr>
    <w:rPr>
      <w:rFonts w:ascii="宋体" w:eastAsia="宋体" w:hAnsi="宋体" w:cs="宋体"/>
      <w:kern w:val="0"/>
      <w:sz w:val="24"/>
      <w:szCs w:val="24"/>
    </w:rPr>
  </w:style>
  <w:style w:type="character" w:styleId="a4">
    <w:name w:val="Strong"/>
    <w:basedOn w:val="a0"/>
    <w:uiPriority w:val="22"/>
    <w:qFormat/>
    <w:rsid w:val="008B52F5"/>
    <w:rPr>
      <w:b/>
      <w:bCs/>
    </w:rPr>
  </w:style>
  <w:style w:type="paragraph" w:styleId="a5">
    <w:name w:val="header"/>
    <w:basedOn w:val="a"/>
    <w:link w:val="Char"/>
    <w:uiPriority w:val="99"/>
    <w:semiHidden/>
    <w:unhideWhenUsed/>
    <w:rsid w:val="00E04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04706"/>
    <w:rPr>
      <w:sz w:val="18"/>
      <w:szCs w:val="18"/>
    </w:rPr>
  </w:style>
  <w:style w:type="paragraph" w:styleId="a6">
    <w:name w:val="footer"/>
    <w:basedOn w:val="a"/>
    <w:link w:val="Char0"/>
    <w:uiPriority w:val="99"/>
    <w:semiHidden/>
    <w:unhideWhenUsed/>
    <w:rsid w:val="00E0470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04706"/>
    <w:rPr>
      <w:sz w:val="18"/>
      <w:szCs w:val="18"/>
    </w:rPr>
  </w:style>
</w:styles>
</file>

<file path=word/webSettings.xml><?xml version="1.0" encoding="utf-8"?>
<w:webSettings xmlns:r="http://schemas.openxmlformats.org/officeDocument/2006/relationships" xmlns:w="http://schemas.openxmlformats.org/wordprocessingml/2006/main">
  <w:divs>
    <w:div w:id="787358659">
      <w:bodyDiv w:val="1"/>
      <w:marLeft w:val="600"/>
      <w:marRight w:val="600"/>
      <w:marTop w:val="0"/>
      <w:marBottom w:val="375"/>
      <w:divBdr>
        <w:top w:val="none" w:sz="0" w:space="0" w:color="auto"/>
        <w:left w:val="none" w:sz="0" w:space="0" w:color="auto"/>
        <w:bottom w:val="none" w:sz="0" w:space="0" w:color="auto"/>
        <w:right w:val="none" w:sz="0" w:space="0" w:color="auto"/>
      </w:divBdr>
      <w:divsChild>
        <w:div w:id="181941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蔡艳雅</cp:lastModifiedBy>
  <cp:revision>3</cp:revision>
  <dcterms:created xsi:type="dcterms:W3CDTF">2013-09-26T07:02:00Z</dcterms:created>
  <dcterms:modified xsi:type="dcterms:W3CDTF">2013-09-26T07:03:00Z</dcterms:modified>
</cp:coreProperties>
</file>