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7F1" w:rsidRPr="0023132B" w:rsidRDefault="009B1B12" w:rsidP="0091011B">
      <w:pPr>
        <w:pStyle w:val="a6"/>
        <w:rPr>
          <w:sz w:val="48"/>
          <w:szCs w:val="48"/>
        </w:rPr>
      </w:pPr>
      <w:r w:rsidRPr="0023132B">
        <w:rPr>
          <w:rFonts w:hint="eastAsia"/>
          <w:sz w:val="48"/>
          <w:szCs w:val="48"/>
        </w:rPr>
        <w:t>劳务费</w:t>
      </w:r>
      <w:r w:rsidR="0023132B">
        <w:rPr>
          <w:rFonts w:hint="eastAsia"/>
          <w:sz w:val="48"/>
          <w:szCs w:val="48"/>
        </w:rPr>
        <w:t>报销</w:t>
      </w:r>
      <w:r w:rsidRPr="0023132B">
        <w:rPr>
          <w:rFonts w:hint="eastAsia"/>
          <w:sz w:val="48"/>
          <w:szCs w:val="48"/>
        </w:rPr>
        <w:t>须知</w:t>
      </w:r>
    </w:p>
    <w:p w:rsidR="008A7E9B" w:rsidRDefault="008A7E9B" w:rsidP="008A7E9B">
      <w:pPr>
        <w:pStyle w:val="a5"/>
        <w:spacing w:line="360" w:lineRule="auto"/>
        <w:ind w:left="420" w:firstLineChars="0" w:firstLine="0"/>
        <w:rPr>
          <w:b/>
          <w:sz w:val="24"/>
          <w:szCs w:val="24"/>
        </w:rPr>
      </w:pPr>
    </w:p>
    <w:p w:rsidR="009B1B12" w:rsidRPr="00CB2696" w:rsidRDefault="009B1B12" w:rsidP="00CB2696">
      <w:pPr>
        <w:pStyle w:val="a5"/>
        <w:numPr>
          <w:ilvl w:val="0"/>
          <w:numId w:val="7"/>
        </w:numPr>
        <w:spacing w:line="360" w:lineRule="auto"/>
        <w:ind w:firstLineChars="0"/>
        <w:rPr>
          <w:b/>
          <w:sz w:val="24"/>
          <w:szCs w:val="24"/>
        </w:rPr>
      </w:pPr>
      <w:r w:rsidRPr="00CB2696">
        <w:rPr>
          <w:rFonts w:hint="eastAsia"/>
          <w:b/>
          <w:sz w:val="24"/>
          <w:szCs w:val="24"/>
        </w:rPr>
        <w:t>资料准备</w:t>
      </w:r>
      <w:r w:rsidR="00D8171E">
        <w:rPr>
          <w:rFonts w:hint="eastAsia"/>
          <w:b/>
          <w:sz w:val="24"/>
          <w:szCs w:val="24"/>
        </w:rPr>
        <w:t>及规定</w:t>
      </w:r>
    </w:p>
    <w:p w:rsidR="009B1B12" w:rsidRPr="0023132B" w:rsidRDefault="009B1B12" w:rsidP="0023132B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23132B">
        <w:rPr>
          <w:rFonts w:hint="eastAsia"/>
          <w:sz w:val="24"/>
          <w:szCs w:val="24"/>
        </w:rPr>
        <w:t>所外人员劳务费</w:t>
      </w:r>
      <w:r w:rsidR="00C04BFF">
        <w:rPr>
          <w:rFonts w:hint="eastAsia"/>
          <w:sz w:val="24"/>
          <w:szCs w:val="24"/>
        </w:rPr>
        <w:t>（</w:t>
      </w:r>
      <w:r w:rsidR="00C04BFF" w:rsidRPr="00C04BFF">
        <w:rPr>
          <w:rFonts w:hint="eastAsia"/>
          <w:b/>
          <w:sz w:val="24"/>
          <w:szCs w:val="24"/>
        </w:rPr>
        <w:t>不含外籍人员</w:t>
      </w:r>
      <w:r w:rsidR="00C04BFF">
        <w:rPr>
          <w:rFonts w:hint="eastAsia"/>
          <w:sz w:val="24"/>
          <w:szCs w:val="24"/>
        </w:rPr>
        <w:t>）</w:t>
      </w:r>
      <w:r w:rsidRPr="0023132B">
        <w:rPr>
          <w:rFonts w:hint="eastAsia"/>
          <w:sz w:val="24"/>
          <w:szCs w:val="24"/>
        </w:rPr>
        <w:t>。</w:t>
      </w:r>
    </w:p>
    <w:p w:rsidR="009B1B12" w:rsidRPr="0023132B" w:rsidRDefault="00192D49" w:rsidP="0023132B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劳务费报销</w:t>
      </w:r>
      <w:r w:rsidR="00F94967">
        <w:rPr>
          <w:rFonts w:hint="eastAsia"/>
          <w:sz w:val="24"/>
          <w:szCs w:val="24"/>
        </w:rPr>
        <w:t>单一份</w:t>
      </w:r>
      <w:r w:rsidR="0085724B">
        <w:rPr>
          <w:rFonts w:hint="eastAsia"/>
          <w:sz w:val="24"/>
          <w:szCs w:val="24"/>
        </w:rPr>
        <w:t>（</w:t>
      </w:r>
      <w:r w:rsidR="00D91AC2">
        <w:rPr>
          <w:rFonts w:hint="eastAsia"/>
          <w:sz w:val="24"/>
          <w:szCs w:val="24"/>
        </w:rPr>
        <w:t>A</w:t>
      </w:r>
      <w:r w:rsidR="0085724B">
        <w:rPr>
          <w:rFonts w:hint="eastAsia"/>
          <w:sz w:val="24"/>
          <w:szCs w:val="24"/>
        </w:rPr>
        <w:t>RP</w:t>
      </w:r>
      <w:r w:rsidR="00D91AC2">
        <w:rPr>
          <w:rFonts w:hint="eastAsia"/>
          <w:sz w:val="24"/>
          <w:szCs w:val="24"/>
        </w:rPr>
        <w:t>劳务费报销单自动计算劳务税</w:t>
      </w:r>
      <w:r w:rsidR="0085724B">
        <w:rPr>
          <w:rFonts w:hint="eastAsia"/>
          <w:sz w:val="24"/>
          <w:szCs w:val="24"/>
        </w:rPr>
        <w:t>，</w:t>
      </w:r>
      <w:r w:rsidR="00521942" w:rsidRPr="00857782">
        <w:rPr>
          <w:rFonts w:hint="eastAsia"/>
          <w:b/>
          <w:sz w:val="24"/>
          <w:szCs w:val="24"/>
        </w:rPr>
        <w:t>填制时</w:t>
      </w:r>
      <w:r w:rsidR="0085724B">
        <w:rPr>
          <w:rFonts w:hint="eastAsia"/>
          <w:b/>
          <w:sz w:val="24"/>
          <w:szCs w:val="24"/>
        </w:rPr>
        <w:t>请</w:t>
      </w:r>
      <w:r w:rsidR="001D2AA3">
        <w:rPr>
          <w:rFonts w:hint="eastAsia"/>
          <w:b/>
          <w:sz w:val="24"/>
          <w:szCs w:val="24"/>
        </w:rPr>
        <w:t>按</w:t>
      </w:r>
      <w:r w:rsidR="00F94967" w:rsidRPr="00857782">
        <w:rPr>
          <w:rFonts w:hint="eastAsia"/>
          <w:b/>
          <w:sz w:val="24"/>
          <w:szCs w:val="24"/>
        </w:rPr>
        <w:t>附图</w:t>
      </w:r>
      <w:r w:rsidR="00FA5502">
        <w:rPr>
          <w:rFonts w:hint="eastAsia"/>
          <w:b/>
          <w:sz w:val="24"/>
          <w:szCs w:val="24"/>
        </w:rPr>
        <w:t>1</w:t>
      </w:r>
      <w:r w:rsidR="008216DE">
        <w:rPr>
          <w:rFonts w:hint="eastAsia"/>
          <w:b/>
          <w:sz w:val="24"/>
          <w:szCs w:val="24"/>
        </w:rPr>
        <w:t>、</w:t>
      </w:r>
      <w:r w:rsidR="008216DE">
        <w:rPr>
          <w:rFonts w:hint="eastAsia"/>
          <w:b/>
          <w:sz w:val="24"/>
          <w:szCs w:val="24"/>
        </w:rPr>
        <w:t>2</w:t>
      </w:r>
      <w:r w:rsidR="008216DE">
        <w:rPr>
          <w:rFonts w:hint="eastAsia"/>
          <w:b/>
          <w:sz w:val="24"/>
          <w:szCs w:val="24"/>
        </w:rPr>
        <w:t>、</w:t>
      </w:r>
      <w:r w:rsidR="008216DE">
        <w:rPr>
          <w:rFonts w:hint="eastAsia"/>
          <w:b/>
          <w:sz w:val="24"/>
          <w:szCs w:val="24"/>
        </w:rPr>
        <w:t>3</w:t>
      </w:r>
      <w:r w:rsidR="001D2AA3">
        <w:rPr>
          <w:rFonts w:hint="eastAsia"/>
          <w:b/>
          <w:sz w:val="24"/>
          <w:szCs w:val="24"/>
        </w:rPr>
        <w:t>操作</w:t>
      </w:r>
      <w:r w:rsidR="00F94967">
        <w:rPr>
          <w:rFonts w:hint="eastAsia"/>
          <w:sz w:val="24"/>
          <w:szCs w:val="24"/>
        </w:rPr>
        <w:t>），</w:t>
      </w:r>
      <w:r w:rsidR="00BB0D44" w:rsidRPr="0023132B">
        <w:rPr>
          <w:rFonts w:hint="eastAsia"/>
          <w:sz w:val="24"/>
          <w:szCs w:val="24"/>
        </w:rPr>
        <w:t>相关部门签字；</w:t>
      </w:r>
    </w:p>
    <w:p w:rsidR="009B1B12" w:rsidRPr="0023132B" w:rsidRDefault="00BB0D44" w:rsidP="0023132B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5969C8">
        <w:rPr>
          <w:rFonts w:hint="eastAsia"/>
          <w:b/>
          <w:sz w:val="24"/>
          <w:szCs w:val="24"/>
        </w:rPr>
        <w:t>所外</w:t>
      </w:r>
      <w:r w:rsidRPr="0023132B">
        <w:rPr>
          <w:rFonts w:hint="eastAsia"/>
          <w:sz w:val="24"/>
          <w:szCs w:val="24"/>
        </w:rPr>
        <w:t>人员劳务费明细表一式两份，相关部门</w:t>
      </w:r>
      <w:r w:rsidR="00820FDB" w:rsidRPr="0023132B">
        <w:rPr>
          <w:rFonts w:hint="eastAsia"/>
          <w:sz w:val="24"/>
          <w:szCs w:val="24"/>
        </w:rPr>
        <w:t>签字；</w:t>
      </w:r>
    </w:p>
    <w:p w:rsidR="009B1B12" w:rsidRDefault="007F479C" w:rsidP="0023132B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有效期</w:t>
      </w:r>
      <w:r w:rsidR="009B1B12" w:rsidRPr="0023132B">
        <w:rPr>
          <w:rFonts w:hint="eastAsia"/>
          <w:sz w:val="24"/>
          <w:szCs w:val="24"/>
        </w:rPr>
        <w:t>身份证</w:t>
      </w:r>
      <w:r w:rsidR="00F67AA9" w:rsidRPr="0023132B">
        <w:rPr>
          <w:rFonts w:hint="eastAsia"/>
          <w:sz w:val="24"/>
          <w:szCs w:val="24"/>
        </w:rPr>
        <w:t>正反面复印件</w:t>
      </w:r>
      <w:r w:rsidR="009B1B12" w:rsidRPr="0023132B">
        <w:rPr>
          <w:rFonts w:hint="eastAsia"/>
          <w:sz w:val="24"/>
          <w:szCs w:val="24"/>
        </w:rPr>
        <w:t>一式两份；</w:t>
      </w:r>
    </w:p>
    <w:p w:rsidR="00557B79" w:rsidRPr="0023132B" w:rsidRDefault="00D8171E" w:rsidP="0023132B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非学生人员不得连续领取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个月以上劳务费，</w:t>
      </w:r>
      <w:r w:rsidR="00557B79">
        <w:rPr>
          <w:rFonts w:hint="eastAsia"/>
          <w:sz w:val="24"/>
          <w:szCs w:val="24"/>
        </w:rPr>
        <w:t>学生另附学生证复印件一份</w:t>
      </w:r>
      <w:r w:rsidR="00557B79" w:rsidRPr="0023132B">
        <w:rPr>
          <w:rFonts w:hint="eastAsia"/>
          <w:sz w:val="24"/>
          <w:szCs w:val="24"/>
        </w:rPr>
        <w:t>；</w:t>
      </w:r>
    </w:p>
    <w:p w:rsidR="009B1B12" w:rsidRDefault="00F67AA9" w:rsidP="0023132B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 w:rsidRPr="0023132B">
        <w:rPr>
          <w:rFonts w:hint="eastAsia"/>
          <w:sz w:val="24"/>
          <w:szCs w:val="24"/>
        </w:rPr>
        <w:t>劳务协议</w:t>
      </w:r>
      <w:r w:rsidR="00C930EB">
        <w:rPr>
          <w:rFonts w:hint="eastAsia"/>
          <w:sz w:val="24"/>
          <w:szCs w:val="24"/>
        </w:rPr>
        <w:t>两</w:t>
      </w:r>
      <w:r w:rsidR="00820FDB" w:rsidRPr="0023132B">
        <w:rPr>
          <w:rFonts w:hint="eastAsia"/>
          <w:sz w:val="24"/>
          <w:szCs w:val="24"/>
        </w:rPr>
        <w:t>份</w:t>
      </w:r>
      <w:r w:rsidR="00192D49">
        <w:rPr>
          <w:rFonts w:hint="eastAsia"/>
          <w:sz w:val="24"/>
          <w:szCs w:val="24"/>
        </w:rPr>
        <w:t>，所网有劳务协议模板</w:t>
      </w:r>
      <w:r w:rsidR="00B71C5D">
        <w:rPr>
          <w:rFonts w:hint="eastAsia"/>
          <w:sz w:val="24"/>
          <w:szCs w:val="24"/>
        </w:rPr>
        <w:t>（供参考）</w:t>
      </w:r>
      <w:r w:rsidR="00192D49">
        <w:rPr>
          <w:rFonts w:hint="eastAsia"/>
          <w:sz w:val="24"/>
          <w:szCs w:val="24"/>
        </w:rPr>
        <w:t>，专家只需附会议通知或邀请函</w:t>
      </w:r>
      <w:r w:rsidR="00D9012A">
        <w:rPr>
          <w:rFonts w:hint="eastAsia"/>
          <w:sz w:val="24"/>
          <w:szCs w:val="24"/>
        </w:rPr>
        <w:t>；</w:t>
      </w:r>
    </w:p>
    <w:p w:rsidR="00C930EB" w:rsidRPr="00C930EB" w:rsidRDefault="00C930EB" w:rsidP="00C930EB">
      <w:pPr>
        <w:pStyle w:val="a5"/>
        <w:numPr>
          <w:ilvl w:val="0"/>
          <w:numId w:val="2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委托书一份</w:t>
      </w:r>
      <w:r w:rsidR="00346F28">
        <w:rPr>
          <w:rFonts w:hint="eastAsia"/>
          <w:sz w:val="24"/>
          <w:szCs w:val="24"/>
        </w:rPr>
        <w:t>（所网有模板）</w:t>
      </w:r>
      <w:r w:rsidR="00CC7AD0">
        <w:rPr>
          <w:rFonts w:hint="eastAsia"/>
          <w:sz w:val="24"/>
          <w:szCs w:val="24"/>
        </w:rPr>
        <w:t>。</w:t>
      </w:r>
    </w:p>
    <w:p w:rsidR="00D715B6" w:rsidRPr="00D715B6" w:rsidRDefault="00FF02D5" w:rsidP="00D715B6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23132B">
        <w:rPr>
          <w:rFonts w:hint="eastAsia"/>
          <w:sz w:val="24"/>
          <w:szCs w:val="24"/>
        </w:rPr>
        <w:t>所内人员劳务费</w:t>
      </w:r>
    </w:p>
    <w:p w:rsidR="00FF02D5" w:rsidRPr="0023132B" w:rsidRDefault="00CB0367" w:rsidP="0023132B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收支通用单一份，</w:t>
      </w:r>
      <w:r w:rsidR="00820FDB" w:rsidRPr="0023132B">
        <w:rPr>
          <w:rFonts w:hint="eastAsia"/>
          <w:sz w:val="24"/>
          <w:szCs w:val="24"/>
        </w:rPr>
        <w:t>相关部门签字；</w:t>
      </w:r>
    </w:p>
    <w:p w:rsidR="00FF02D5" w:rsidRPr="00D20FF3" w:rsidRDefault="00820FDB" w:rsidP="00D20FF3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A000A8">
        <w:rPr>
          <w:rFonts w:hint="eastAsia"/>
          <w:b/>
          <w:sz w:val="24"/>
          <w:szCs w:val="24"/>
        </w:rPr>
        <w:t>所内</w:t>
      </w:r>
      <w:r w:rsidRPr="00D20FF3">
        <w:rPr>
          <w:rFonts w:hint="eastAsia"/>
          <w:sz w:val="24"/>
          <w:szCs w:val="24"/>
        </w:rPr>
        <w:t>人员劳务费明细表一式两份，相关部门签字，其中一份按财务规定的标准折好；</w:t>
      </w:r>
    </w:p>
    <w:p w:rsidR="00FF02D5" w:rsidRDefault="00FF02D5" w:rsidP="0023132B">
      <w:pPr>
        <w:pStyle w:val="a5"/>
        <w:numPr>
          <w:ilvl w:val="0"/>
          <w:numId w:val="3"/>
        </w:numPr>
        <w:spacing w:line="360" w:lineRule="auto"/>
        <w:ind w:firstLineChars="0"/>
        <w:rPr>
          <w:sz w:val="24"/>
          <w:szCs w:val="24"/>
        </w:rPr>
      </w:pPr>
      <w:r w:rsidRPr="0023132B">
        <w:rPr>
          <w:rFonts w:hint="eastAsia"/>
          <w:sz w:val="24"/>
          <w:szCs w:val="24"/>
        </w:rPr>
        <w:t>劳务协议</w:t>
      </w:r>
      <w:r w:rsidR="00820FDB" w:rsidRPr="0023132B">
        <w:rPr>
          <w:rFonts w:hint="eastAsia"/>
          <w:sz w:val="24"/>
          <w:szCs w:val="24"/>
        </w:rPr>
        <w:t>一份</w:t>
      </w:r>
      <w:r w:rsidR="003A2C25">
        <w:rPr>
          <w:rFonts w:hint="eastAsia"/>
          <w:sz w:val="24"/>
          <w:szCs w:val="24"/>
        </w:rPr>
        <w:t>(</w:t>
      </w:r>
      <w:r w:rsidR="003A2C25">
        <w:rPr>
          <w:rFonts w:hint="eastAsia"/>
          <w:sz w:val="24"/>
          <w:szCs w:val="24"/>
        </w:rPr>
        <w:t>专家评审费除外</w:t>
      </w:r>
      <w:r w:rsidR="003A2C25">
        <w:rPr>
          <w:rFonts w:hint="eastAsia"/>
          <w:sz w:val="24"/>
          <w:szCs w:val="24"/>
        </w:rPr>
        <w:t>)</w:t>
      </w:r>
      <w:r w:rsidR="00820FDB" w:rsidRPr="0023132B">
        <w:rPr>
          <w:rFonts w:hint="eastAsia"/>
          <w:sz w:val="24"/>
          <w:szCs w:val="24"/>
        </w:rPr>
        <w:t>，按财务规定的标准折好</w:t>
      </w:r>
      <w:r w:rsidRPr="0023132B">
        <w:rPr>
          <w:rFonts w:hint="eastAsia"/>
          <w:sz w:val="24"/>
          <w:szCs w:val="24"/>
        </w:rPr>
        <w:t>。</w:t>
      </w:r>
    </w:p>
    <w:p w:rsidR="00D715B6" w:rsidRPr="00D715B6" w:rsidRDefault="00D715B6" w:rsidP="00D715B6">
      <w:pPr>
        <w:pStyle w:val="a5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D715B6">
        <w:rPr>
          <w:rFonts w:hint="eastAsia"/>
          <w:sz w:val="24"/>
          <w:szCs w:val="24"/>
        </w:rPr>
        <w:t>外籍人员劳务费</w:t>
      </w:r>
    </w:p>
    <w:p w:rsidR="00D715B6" w:rsidRPr="00D715B6" w:rsidRDefault="00C31FBC" w:rsidP="00D715B6">
      <w:pPr>
        <w:pStyle w:val="a5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劳务费报销单</w:t>
      </w:r>
      <w:r w:rsidR="00D715B6" w:rsidRPr="00D715B6">
        <w:rPr>
          <w:rFonts w:hint="eastAsia"/>
          <w:sz w:val="24"/>
          <w:szCs w:val="24"/>
        </w:rPr>
        <w:t>一份，相关部门签字；</w:t>
      </w:r>
    </w:p>
    <w:p w:rsidR="00D715B6" w:rsidRDefault="00D715B6" w:rsidP="00D715B6">
      <w:pPr>
        <w:pStyle w:val="a5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 w:rsidRPr="005969C8">
        <w:rPr>
          <w:rFonts w:hint="eastAsia"/>
          <w:b/>
          <w:sz w:val="24"/>
          <w:szCs w:val="24"/>
        </w:rPr>
        <w:t>所外</w:t>
      </w:r>
      <w:r w:rsidRPr="0023132B">
        <w:rPr>
          <w:rFonts w:hint="eastAsia"/>
          <w:sz w:val="24"/>
          <w:szCs w:val="24"/>
        </w:rPr>
        <w:t>人员劳务费明细表一式两份，相关部门签字</w:t>
      </w:r>
      <w:r>
        <w:rPr>
          <w:rFonts w:hint="eastAsia"/>
          <w:sz w:val="24"/>
          <w:szCs w:val="24"/>
        </w:rPr>
        <w:t>；</w:t>
      </w:r>
    </w:p>
    <w:p w:rsidR="00D715B6" w:rsidRDefault="00D715B6" w:rsidP="00D715B6">
      <w:pPr>
        <w:pStyle w:val="a5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有效期护照</w:t>
      </w:r>
      <w:r w:rsidRPr="0023132B">
        <w:rPr>
          <w:rFonts w:hint="eastAsia"/>
          <w:sz w:val="24"/>
          <w:szCs w:val="24"/>
        </w:rPr>
        <w:t>复印件一式两份，</w:t>
      </w:r>
      <w:r>
        <w:rPr>
          <w:rFonts w:hint="eastAsia"/>
          <w:sz w:val="24"/>
          <w:szCs w:val="24"/>
        </w:rPr>
        <w:t>备注中文译名及国籍，</w:t>
      </w:r>
      <w:r w:rsidR="00CC7AD0">
        <w:rPr>
          <w:rFonts w:hint="eastAsia"/>
          <w:sz w:val="24"/>
          <w:szCs w:val="24"/>
        </w:rPr>
        <w:t>加盖公章</w:t>
      </w:r>
      <w:r>
        <w:rPr>
          <w:rFonts w:hint="eastAsia"/>
          <w:sz w:val="24"/>
          <w:szCs w:val="24"/>
        </w:rPr>
        <w:t>；</w:t>
      </w:r>
    </w:p>
    <w:p w:rsidR="00D715B6" w:rsidRDefault="00D715B6" w:rsidP="00D715B6">
      <w:pPr>
        <w:pStyle w:val="a5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邀请函</w:t>
      </w:r>
      <w:r w:rsidR="00CC7AD0">
        <w:rPr>
          <w:rFonts w:hint="eastAsia"/>
          <w:sz w:val="24"/>
          <w:szCs w:val="24"/>
        </w:rPr>
        <w:t>一式两</w:t>
      </w:r>
      <w:r>
        <w:rPr>
          <w:rFonts w:hint="eastAsia"/>
          <w:sz w:val="24"/>
          <w:szCs w:val="24"/>
        </w:rPr>
        <w:t>份</w:t>
      </w:r>
      <w:r w:rsidR="00CC7AD0">
        <w:rPr>
          <w:rFonts w:hint="eastAsia"/>
          <w:sz w:val="24"/>
          <w:szCs w:val="24"/>
        </w:rPr>
        <w:t>，加盖公章；</w:t>
      </w:r>
    </w:p>
    <w:p w:rsidR="00CC7AD0" w:rsidRPr="00D715B6" w:rsidRDefault="00CC7AD0" w:rsidP="00D715B6">
      <w:pPr>
        <w:pStyle w:val="a5"/>
        <w:numPr>
          <w:ilvl w:val="0"/>
          <w:numId w:val="9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情况说明一份，内容包含劳务费的金额及计算依据，加盖公章。</w:t>
      </w:r>
    </w:p>
    <w:p w:rsidR="00FF02D5" w:rsidRPr="00CB2696" w:rsidRDefault="00FF02D5" w:rsidP="00CB2696">
      <w:pPr>
        <w:pStyle w:val="a5"/>
        <w:numPr>
          <w:ilvl w:val="0"/>
          <w:numId w:val="8"/>
        </w:numPr>
        <w:spacing w:line="360" w:lineRule="auto"/>
        <w:ind w:firstLineChars="0"/>
        <w:rPr>
          <w:b/>
          <w:sz w:val="24"/>
          <w:szCs w:val="24"/>
        </w:rPr>
      </w:pPr>
      <w:r w:rsidRPr="00CB2696">
        <w:rPr>
          <w:rFonts w:hint="eastAsia"/>
          <w:b/>
          <w:sz w:val="24"/>
          <w:szCs w:val="24"/>
        </w:rPr>
        <w:t>提交</w:t>
      </w:r>
      <w:r w:rsidR="00F63748" w:rsidRPr="00CB2696">
        <w:rPr>
          <w:rFonts w:hint="eastAsia"/>
          <w:b/>
          <w:sz w:val="24"/>
          <w:szCs w:val="24"/>
        </w:rPr>
        <w:t>及结算</w:t>
      </w:r>
      <w:r w:rsidR="004366D9" w:rsidRPr="00CB2696">
        <w:rPr>
          <w:rFonts w:hint="eastAsia"/>
          <w:b/>
          <w:sz w:val="24"/>
          <w:szCs w:val="24"/>
        </w:rPr>
        <w:t>财务</w:t>
      </w:r>
      <w:r w:rsidRPr="00CB2696">
        <w:rPr>
          <w:rFonts w:hint="eastAsia"/>
          <w:b/>
          <w:sz w:val="24"/>
          <w:szCs w:val="24"/>
        </w:rPr>
        <w:t>流程</w:t>
      </w:r>
    </w:p>
    <w:p w:rsidR="004366D9" w:rsidRPr="0023132B" w:rsidRDefault="004366D9" w:rsidP="0023132B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23132B">
        <w:rPr>
          <w:rFonts w:hint="eastAsia"/>
          <w:sz w:val="24"/>
          <w:szCs w:val="24"/>
        </w:rPr>
        <w:t>所外人员劳务费提交</w:t>
      </w:r>
    </w:p>
    <w:p w:rsidR="004569C7" w:rsidRPr="00C930EB" w:rsidRDefault="004569C7" w:rsidP="0023132B">
      <w:pPr>
        <w:pStyle w:val="a5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 w:rsidRPr="00C930EB">
        <w:rPr>
          <w:rFonts w:hint="eastAsia"/>
          <w:sz w:val="24"/>
          <w:szCs w:val="24"/>
        </w:rPr>
        <w:t>把准备好</w:t>
      </w:r>
      <w:r w:rsidR="004259BE">
        <w:rPr>
          <w:rFonts w:hint="eastAsia"/>
          <w:sz w:val="24"/>
          <w:szCs w:val="24"/>
        </w:rPr>
        <w:t>及各部门已签</w:t>
      </w:r>
      <w:r w:rsidR="00FC215F" w:rsidRPr="00C930EB">
        <w:rPr>
          <w:rFonts w:hint="eastAsia"/>
          <w:sz w:val="24"/>
          <w:szCs w:val="24"/>
        </w:rPr>
        <w:t>字</w:t>
      </w:r>
      <w:r w:rsidRPr="00C930EB">
        <w:rPr>
          <w:rFonts w:hint="eastAsia"/>
          <w:sz w:val="24"/>
          <w:szCs w:val="24"/>
        </w:rPr>
        <w:t>的资料</w:t>
      </w:r>
      <w:r w:rsidR="00731303">
        <w:rPr>
          <w:rFonts w:hint="eastAsia"/>
          <w:sz w:val="24"/>
          <w:szCs w:val="24"/>
        </w:rPr>
        <w:t>，</w:t>
      </w:r>
      <w:r w:rsidR="00101056" w:rsidRPr="00C31FBC">
        <w:rPr>
          <w:rFonts w:hint="eastAsia"/>
          <w:b/>
          <w:sz w:val="24"/>
          <w:szCs w:val="24"/>
        </w:rPr>
        <w:t>每月</w:t>
      </w:r>
      <w:r w:rsidR="00101056" w:rsidRPr="00C31FBC">
        <w:rPr>
          <w:rFonts w:hint="eastAsia"/>
          <w:b/>
          <w:sz w:val="24"/>
          <w:szCs w:val="24"/>
        </w:rPr>
        <w:t>1-24</w:t>
      </w:r>
      <w:r w:rsidR="00101056" w:rsidRPr="00C31FBC">
        <w:rPr>
          <w:rFonts w:hint="eastAsia"/>
          <w:b/>
          <w:sz w:val="24"/>
          <w:szCs w:val="24"/>
        </w:rPr>
        <w:t>日</w:t>
      </w:r>
      <w:r w:rsidR="00731303" w:rsidRPr="00C31FBC">
        <w:rPr>
          <w:rFonts w:hint="eastAsia"/>
          <w:b/>
          <w:sz w:val="24"/>
          <w:szCs w:val="24"/>
        </w:rPr>
        <w:t>上午</w:t>
      </w:r>
      <w:r w:rsidR="00101056">
        <w:rPr>
          <w:rFonts w:hint="eastAsia"/>
          <w:sz w:val="24"/>
          <w:szCs w:val="24"/>
        </w:rPr>
        <w:t>到财务开具劳务费发票</w:t>
      </w:r>
      <w:r w:rsidRPr="00C930EB">
        <w:rPr>
          <w:rFonts w:hint="eastAsia"/>
          <w:sz w:val="24"/>
          <w:szCs w:val="24"/>
        </w:rPr>
        <w:t>；</w:t>
      </w:r>
    </w:p>
    <w:p w:rsidR="00A9395E" w:rsidRPr="003E4516" w:rsidRDefault="003E4516" w:rsidP="003E4516">
      <w:pPr>
        <w:pStyle w:val="a5"/>
        <w:numPr>
          <w:ilvl w:val="0"/>
          <w:numId w:val="5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审核通过后的劳务费</w:t>
      </w:r>
      <w:r w:rsidR="004A4DE8">
        <w:rPr>
          <w:rFonts w:hint="eastAsia"/>
          <w:sz w:val="24"/>
          <w:szCs w:val="24"/>
        </w:rPr>
        <w:t>，</w:t>
      </w:r>
      <w:r w:rsidR="00A9395E" w:rsidRPr="003E4516">
        <w:rPr>
          <w:rFonts w:hint="eastAsia"/>
          <w:sz w:val="24"/>
          <w:szCs w:val="24"/>
        </w:rPr>
        <w:t>财务按</w:t>
      </w:r>
      <w:r w:rsidR="004259BE" w:rsidRPr="004259BE">
        <w:rPr>
          <w:rFonts w:hint="eastAsia"/>
          <w:b/>
          <w:sz w:val="24"/>
          <w:szCs w:val="24"/>
        </w:rPr>
        <w:t>结算方式明细</w:t>
      </w:r>
      <w:r w:rsidR="00101056">
        <w:rPr>
          <w:rFonts w:hint="eastAsia"/>
          <w:sz w:val="24"/>
          <w:szCs w:val="24"/>
        </w:rPr>
        <w:t>汇款</w:t>
      </w:r>
      <w:r w:rsidR="00A8023D" w:rsidRPr="003E4516">
        <w:rPr>
          <w:rFonts w:hint="eastAsia"/>
          <w:sz w:val="24"/>
          <w:szCs w:val="24"/>
        </w:rPr>
        <w:t>（</w:t>
      </w:r>
      <w:r w:rsidR="00101056">
        <w:rPr>
          <w:rFonts w:hint="eastAsia"/>
          <w:sz w:val="24"/>
          <w:szCs w:val="24"/>
        </w:rPr>
        <w:t>汇款账号</w:t>
      </w:r>
      <w:r w:rsidR="00A8023D" w:rsidRPr="003E4516">
        <w:rPr>
          <w:rFonts w:hint="eastAsia"/>
          <w:sz w:val="24"/>
          <w:szCs w:val="24"/>
        </w:rPr>
        <w:t>必须提供详</w:t>
      </w:r>
      <w:r w:rsidR="00A8023D" w:rsidRPr="003E4516">
        <w:rPr>
          <w:rFonts w:hint="eastAsia"/>
          <w:sz w:val="24"/>
          <w:szCs w:val="24"/>
        </w:rPr>
        <w:lastRenderedPageBreak/>
        <w:t>细开户银行</w:t>
      </w:r>
      <w:r w:rsidR="00101056">
        <w:rPr>
          <w:rFonts w:hint="eastAsia"/>
          <w:sz w:val="24"/>
          <w:szCs w:val="24"/>
        </w:rPr>
        <w:t>信息</w:t>
      </w:r>
      <w:r w:rsidR="00A8023D" w:rsidRPr="003E4516">
        <w:rPr>
          <w:rFonts w:hint="eastAsia"/>
          <w:sz w:val="24"/>
          <w:szCs w:val="24"/>
        </w:rPr>
        <w:t>）</w:t>
      </w:r>
      <w:r w:rsidR="00CC7AD0">
        <w:rPr>
          <w:rFonts w:hint="eastAsia"/>
          <w:sz w:val="24"/>
          <w:szCs w:val="24"/>
        </w:rPr>
        <w:t>。</w:t>
      </w:r>
      <w:r w:rsidR="001E6F68" w:rsidRPr="003E4516">
        <w:rPr>
          <w:rFonts w:hint="eastAsia"/>
          <w:sz w:val="24"/>
          <w:szCs w:val="24"/>
        </w:rPr>
        <w:t>；</w:t>
      </w:r>
    </w:p>
    <w:p w:rsidR="001E6F68" w:rsidRPr="0023132B" w:rsidRDefault="001E6F68" w:rsidP="0023132B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23132B">
        <w:rPr>
          <w:rFonts w:hint="eastAsia"/>
          <w:sz w:val="24"/>
          <w:szCs w:val="24"/>
        </w:rPr>
        <w:t>所内人员劳务费提交</w:t>
      </w:r>
    </w:p>
    <w:p w:rsidR="001E6F68" w:rsidRPr="0023132B" w:rsidRDefault="001E6F68" w:rsidP="0023132B">
      <w:pPr>
        <w:pStyle w:val="a5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 w:rsidRPr="0023132B">
        <w:rPr>
          <w:rFonts w:hint="eastAsia"/>
          <w:sz w:val="24"/>
          <w:szCs w:val="24"/>
        </w:rPr>
        <w:t>把准备好的资料提交到财务收单；</w:t>
      </w:r>
    </w:p>
    <w:p w:rsidR="001E6F68" w:rsidRPr="006A7CEF" w:rsidRDefault="000022DA" w:rsidP="006A7CEF">
      <w:pPr>
        <w:pStyle w:val="a5"/>
        <w:numPr>
          <w:ilvl w:val="0"/>
          <w:numId w:val="6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在当月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号前</w:t>
      </w:r>
      <w:r w:rsidR="0023132B" w:rsidRPr="006A7CEF">
        <w:rPr>
          <w:rFonts w:hint="eastAsia"/>
          <w:sz w:val="24"/>
          <w:szCs w:val="24"/>
        </w:rPr>
        <w:t>审核通过的劳务费，财务</w:t>
      </w:r>
      <w:r w:rsidR="00D20FF3" w:rsidRPr="006A7CEF">
        <w:rPr>
          <w:rFonts w:hint="eastAsia"/>
          <w:sz w:val="24"/>
          <w:szCs w:val="24"/>
        </w:rPr>
        <w:t>按</w:t>
      </w:r>
      <w:r w:rsidR="0023132B" w:rsidRPr="006A7CEF">
        <w:rPr>
          <w:rFonts w:hint="eastAsia"/>
          <w:sz w:val="24"/>
          <w:szCs w:val="24"/>
        </w:rPr>
        <w:t>劳务费人员</w:t>
      </w:r>
      <w:r w:rsidR="00D20FF3" w:rsidRPr="006A7CEF">
        <w:rPr>
          <w:rFonts w:hint="eastAsia"/>
          <w:sz w:val="24"/>
          <w:szCs w:val="24"/>
        </w:rPr>
        <w:t>明细，在</w:t>
      </w:r>
      <w:r w:rsidR="0023132B" w:rsidRPr="006A7CEF">
        <w:rPr>
          <w:rFonts w:hint="eastAsia"/>
          <w:sz w:val="24"/>
          <w:szCs w:val="24"/>
        </w:rPr>
        <w:t>次月工资中一并发放。</w:t>
      </w:r>
    </w:p>
    <w:p w:rsidR="00AE1BD3" w:rsidRPr="00AE1BD3" w:rsidRDefault="006A7CEF" w:rsidP="00AE1BD3">
      <w:pPr>
        <w:pStyle w:val="a5"/>
        <w:numPr>
          <w:ilvl w:val="0"/>
          <w:numId w:val="4"/>
        </w:numPr>
        <w:spacing w:line="360" w:lineRule="auto"/>
        <w:ind w:firstLineChars="0"/>
        <w:rPr>
          <w:sz w:val="24"/>
          <w:szCs w:val="24"/>
        </w:rPr>
      </w:pPr>
      <w:r w:rsidRPr="006A7CEF">
        <w:rPr>
          <w:rFonts w:hint="eastAsia"/>
          <w:sz w:val="24"/>
          <w:szCs w:val="24"/>
        </w:rPr>
        <w:t>外籍人员劳务费提交</w:t>
      </w:r>
      <w:r w:rsidR="00AE1BD3">
        <w:rPr>
          <w:rFonts w:hint="eastAsia"/>
          <w:sz w:val="24"/>
          <w:szCs w:val="24"/>
        </w:rPr>
        <w:t>及发放</w:t>
      </w:r>
    </w:p>
    <w:p w:rsidR="00AE1BD3" w:rsidRPr="004A4DE8" w:rsidRDefault="00B21F8B" w:rsidP="004A4DE8">
      <w:pPr>
        <w:pStyle w:val="a5"/>
        <w:numPr>
          <w:ilvl w:val="0"/>
          <w:numId w:val="10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把准备好及各部门已签</w:t>
      </w:r>
      <w:r w:rsidR="006A7CEF" w:rsidRPr="00C930EB">
        <w:rPr>
          <w:rFonts w:hint="eastAsia"/>
          <w:sz w:val="24"/>
          <w:szCs w:val="24"/>
        </w:rPr>
        <w:t>字的资料</w:t>
      </w:r>
      <w:r w:rsidR="00156A73">
        <w:rPr>
          <w:rFonts w:hint="eastAsia"/>
          <w:sz w:val="24"/>
          <w:szCs w:val="24"/>
        </w:rPr>
        <w:t>提交到财务</w:t>
      </w:r>
      <w:r w:rsidR="006A7CEF">
        <w:rPr>
          <w:rFonts w:hint="eastAsia"/>
          <w:sz w:val="24"/>
          <w:szCs w:val="24"/>
        </w:rPr>
        <w:t>，</w:t>
      </w:r>
      <w:r w:rsidR="006A7CEF" w:rsidRPr="00C31FBC">
        <w:rPr>
          <w:rFonts w:hint="eastAsia"/>
          <w:b/>
          <w:sz w:val="24"/>
          <w:szCs w:val="24"/>
        </w:rPr>
        <w:t>每月</w:t>
      </w:r>
      <w:r w:rsidR="00CC7AD0" w:rsidRPr="00C31FBC">
        <w:rPr>
          <w:rFonts w:hint="eastAsia"/>
          <w:b/>
          <w:sz w:val="24"/>
          <w:szCs w:val="24"/>
        </w:rPr>
        <w:t>15</w:t>
      </w:r>
      <w:r w:rsidR="006A7CEF" w:rsidRPr="00C31FBC">
        <w:rPr>
          <w:rFonts w:hint="eastAsia"/>
          <w:b/>
          <w:sz w:val="24"/>
          <w:szCs w:val="24"/>
        </w:rPr>
        <w:t>日</w:t>
      </w:r>
      <w:r w:rsidR="00AE1BD3" w:rsidRPr="00C31FBC">
        <w:rPr>
          <w:rFonts w:hint="eastAsia"/>
          <w:b/>
          <w:sz w:val="24"/>
          <w:szCs w:val="24"/>
        </w:rPr>
        <w:t>财务统一</w:t>
      </w:r>
      <w:r w:rsidR="00AE1BD3" w:rsidRPr="004A4DE8">
        <w:rPr>
          <w:rFonts w:hint="eastAsia"/>
          <w:sz w:val="24"/>
          <w:szCs w:val="24"/>
        </w:rPr>
        <w:t>到税局开具增值税代扣、代缴税款</w:t>
      </w:r>
      <w:r w:rsidR="00CC7AD0">
        <w:rPr>
          <w:rFonts w:hint="eastAsia"/>
          <w:sz w:val="24"/>
          <w:szCs w:val="24"/>
        </w:rPr>
        <w:t>凭证；</w:t>
      </w:r>
    </w:p>
    <w:p w:rsidR="0085724B" w:rsidRDefault="00AE1BD3" w:rsidP="00FA5502">
      <w:pPr>
        <w:pStyle w:val="a5"/>
        <w:numPr>
          <w:ilvl w:val="0"/>
          <w:numId w:val="10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审核通过的单据</w:t>
      </w:r>
      <w:r w:rsidR="00BB1977">
        <w:rPr>
          <w:rFonts w:hint="eastAsia"/>
          <w:sz w:val="24"/>
          <w:szCs w:val="24"/>
        </w:rPr>
        <w:t>财务</w:t>
      </w:r>
      <w:r>
        <w:rPr>
          <w:rFonts w:hint="eastAsia"/>
          <w:sz w:val="24"/>
          <w:szCs w:val="24"/>
        </w:rPr>
        <w:t>汇款至报销人员银行账户（外国专家</w:t>
      </w:r>
      <w:r w:rsidR="004A4DE8">
        <w:rPr>
          <w:rFonts w:hint="eastAsia"/>
          <w:sz w:val="24"/>
          <w:szCs w:val="24"/>
        </w:rPr>
        <w:t>劳务费</w:t>
      </w:r>
      <w:r>
        <w:rPr>
          <w:rFonts w:hint="eastAsia"/>
          <w:sz w:val="24"/>
          <w:szCs w:val="24"/>
        </w:rPr>
        <w:t>可发放现金）</w:t>
      </w:r>
      <w:r w:rsidR="00CC7AD0">
        <w:rPr>
          <w:rFonts w:hint="eastAsia"/>
          <w:sz w:val="24"/>
          <w:szCs w:val="24"/>
        </w:rPr>
        <w:t>。</w:t>
      </w:r>
    </w:p>
    <w:p w:rsidR="001470B4" w:rsidRPr="001470B4" w:rsidRDefault="001470B4" w:rsidP="001470B4">
      <w:pPr>
        <w:pStyle w:val="a5"/>
        <w:spacing w:line="360" w:lineRule="auto"/>
        <w:ind w:left="720" w:firstLineChars="0" w:firstLine="0"/>
        <w:rPr>
          <w:sz w:val="24"/>
          <w:szCs w:val="24"/>
        </w:rPr>
      </w:pPr>
    </w:p>
    <w:p w:rsidR="00FA5502" w:rsidRPr="00FA5502" w:rsidRDefault="00FA5502" w:rsidP="00FA5502">
      <w:pPr>
        <w:spacing w:line="360" w:lineRule="auto"/>
        <w:rPr>
          <w:b/>
          <w:sz w:val="24"/>
          <w:szCs w:val="24"/>
        </w:rPr>
      </w:pPr>
      <w:r w:rsidRPr="00FA5502">
        <w:rPr>
          <w:rFonts w:hint="eastAsia"/>
          <w:b/>
          <w:sz w:val="24"/>
          <w:szCs w:val="24"/>
        </w:rPr>
        <w:t>附图</w:t>
      </w:r>
      <w:r w:rsidRPr="00FA5502">
        <w:rPr>
          <w:rFonts w:hint="eastAsia"/>
          <w:b/>
          <w:sz w:val="24"/>
          <w:szCs w:val="24"/>
        </w:rPr>
        <w:t>1</w:t>
      </w:r>
    </w:p>
    <w:p w:rsidR="00FA5502" w:rsidRPr="00FA5502" w:rsidRDefault="007A279D" w:rsidP="001470B4">
      <w:pPr>
        <w:spacing w:line="360" w:lineRule="auto"/>
        <w:ind w:left="360"/>
        <w:rPr>
          <w:sz w:val="24"/>
          <w:szCs w:val="24"/>
        </w:rPr>
      </w:pPr>
      <w:r w:rsidRPr="007A279D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1" type="#_x0000_t32" style="position:absolute;left:0;text-align:left;margin-left:167.25pt;margin-top:17.1pt;width:191.25pt;height:145.8pt;z-index:251669504" o:connectortype="straight" strokecolor="#f79646 [3209]" strokeweight="1pt">
            <v:stroke dashstyle="dash" endarrow="block"/>
            <v:shadow color="#868686"/>
          </v:shape>
        </w:pict>
      </w:r>
      <w:r w:rsidR="00FA5502" w:rsidRPr="00FA5502">
        <w:rPr>
          <w:rFonts w:hint="eastAsia"/>
          <w:b/>
          <w:sz w:val="24"/>
          <w:szCs w:val="24"/>
        </w:rPr>
        <w:t>注</w:t>
      </w:r>
      <w:r w:rsidR="0085724B">
        <w:rPr>
          <w:rFonts w:hint="eastAsia"/>
          <w:sz w:val="24"/>
          <w:szCs w:val="24"/>
        </w:rPr>
        <w:t>：在填制</w:t>
      </w:r>
      <w:r w:rsidR="00FA5502" w:rsidRPr="00FA5502">
        <w:rPr>
          <w:rFonts w:hint="eastAsia"/>
          <w:sz w:val="24"/>
          <w:szCs w:val="24"/>
        </w:rPr>
        <w:t>时自动计税请选</w:t>
      </w:r>
      <w:r w:rsidR="00FA5502" w:rsidRPr="00FA5502">
        <w:rPr>
          <w:rFonts w:hint="eastAsia"/>
          <w:color w:val="FF0000"/>
          <w:sz w:val="24"/>
          <w:szCs w:val="24"/>
        </w:rPr>
        <w:t>是</w:t>
      </w:r>
      <w:r w:rsidR="00FA5502" w:rsidRPr="0008601D">
        <w:rPr>
          <w:rFonts w:hint="eastAsia"/>
          <w:sz w:val="24"/>
          <w:szCs w:val="24"/>
        </w:rPr>
        <w:t>，</w:t>
      </w:r>
      <w:r w:rsidR="0008601D" w:rsidRPr="0008601D">
        <w:rPr>
          <w:rFonts w:hint="eastAsia"/>
          <w:sz w:val="24"/>
          <w:szCs w:val="24"/>
        </w:rPr>
        <w:t>当</w:t>
      </w:r>
      <w:r w:rsidR="0008601D">
        <w:rPr>
          <w:rFonts w:hint="eastAsia"/>
          <w:sz w:val="24"/>
          <w:szCs w:val="24"/>
        </w:rPr>
        <w:t>录入</w:t>
      </w:r>
      <w:r w:rsidR="0008601D" w:rsidRPr="008216DE">
        <w:rPr>
          <w:rFonts w:hint="eastAsia"/>
          <w:color w:val="FF0000"/>
          <w:sz w:val="24"/>
          <w:szCs w:val="24"/>
        </w:rPr>
        <w:t>税后金额</w:t>
      </w:r>
      <w:r w:rsidR="008216DE">
        <w:rPr>
          <w:rFonts w:hint="eastAsia"/>
          <w:sz w:val="24"/>
          <w:szCs w:val="24"/>
        </w:rPr>
        <w:t>系统自动显示税前金额，当录入</w:t>
      </w:r>
      <w:r w:rsidR="008216DE" w:rsidRPr="008216DE">
        <w:rPr>
          <w:rFonts w:hint="eastAsia"/>
          <w:color w:val="FF0000"/>
          <w:sz w:val="24"/>
          <w:szCs w:val="24"/>
        </w:rPr>
        <w:t>税前金额</w:t>
      </w:r>
      <w:r w:rsidR="001470B4">
        <w:rPr>
          <w:rFonts w:hint="eastAsia"/>
          <w:sz w:val="24"/>
          <w:szCs w:val="24"/>
        </w:rPr>
        <w:t>系统自动显示税后金额。（</w:t>
      </w:r>
      <w:r w:rsidR="001470B4">
        <w:rPr>
          <w:rFonts w:hint="eastAsia"/>
          <w:sz w:val="24"/>
          <w:szCs w:val="24"/>
        </w:rPr>
        <w:t>ARP</w:t>
      </w:r>
      <w:r w:rsidR="001470B4">
        <w:rPr>
          <w:rFonts w:hint="eastAsia"/>
          <w:sz w:val="24"/>
          <w:szCs w:val="24"/>
        </w:rPr>
        <w:t>系统自动计税仅限于当月只领取一次劳务费，如劳务费当月领取两次以上，在财务开具劳务费发票时合并计算税率，并补齐税款）</w:t>
      </w:r>
    </w:p>
    <w:p w:rsidR="00FA5502" w:rsidRPr="00FA5502" w:rsidRDefault="007A279D" w:rsidP="00FA5502">
      <w:pPr>
        <w:spacing w:line="360" w:lineRule="auto"/>
        <w:ind w:firstLineChars="50" w:firstLine="105"/>
        <w:rPr>
          <w:color w:val="FF0000"/>
          <w:sz w:val="24"/>
          <w:szCs w:val="24"/>
        </w:rPr>
      </w:pPr>
      <w:r w:rsidRPr="007A279D">
        <w:rPr>
          <w:noProof/>
        </w:rPr>
        <w:pict>
          <v:oval id="_x0000_s2058" style="position:absolute;left:0;text-align:left;margin-left:312.75pt;margin-top:92.7pt;width:71.25pt;height:23.25pt;z-index:251666432" filled="f" strokecolor="red"/>
        </w:pict>
      </w:r>
      <w:r w:rsidRPr="007A279D">
        <w:rPr>
          <w:noProof/>
        </w:rPr>
        <w:pict>
          <v:oval id="_x0000_s2059" style="position:absolute;left:0;text-align:left;margin-left:12pt;margin-top:138.6pt;width:96pt;height:22.35pt;z-index:251667456" filled="f" strokecolor="red"/>
        </w:pict>
      </w:r>
      <w:r w:rsidRPr="007A279D">
        <w:rPr>
          <w:noProof/>
        </w:rPr>
        <w:pict>
          <v:oval id="_x0000_s2060" style="position:absolute;left:0;text-align:left;margin-left:306.75pt;margin-top:138.6pt;width:84.75pt;height:22.35pt;flip:y;z-index:251668480" filled="f" strokecolor="red"/>
        </w:pict>
      </w:r>
      <w:r w:rsidR="00FA5502">
        <w:rPr>
          <w:noProof/>
          <w:color w:val="FF0000"/>
        </w:rPr>
        <w:drawing>
          <wp:inline distT="0" distB="0" distL="0" distR="0">
            <wp:extent cx="5381625" cy="3206466"/>
            <wp:effectExtent l="19050" t="0" r="9525" b="0"/>
            <wp:docPr id="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206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502" w:rsidRDefault="00FA5502" w:rsidP="0001136E">
      <w:pPr>
        <w:spacing w:line="360" w:lineRule="auto"/>
        <w:rPr>
          <w:b/>
          <w:sz w:val="24"/>
          <w:szCs w:val="24"/>
        </w:rPr>
      </w:pPr>
    </w:p>
    <w:p w:rsidR="00FA5502" w:rsidRDefault="00FA5502" w:rsidP="0001136E">
      <w:pPr>
        <w:spacing w:line="360" w:lineRule="auto"/>
        <w:rPr>
          <w:b/>
          <w:sz w:val="24"/>
          <w:szCs w:val="24"/>
        </w:rPr>
      </w:pPr>
    </w:p>
    <w:p w:rsidR="00FA5502" w:rsidRDefault="00FA5502" w:rsidP="0001136E">
      <w:pPr>
        <w:spacing w:line="360" w:lineRule="auto"/>
        <w:rPr>
          <w:b/>
          <w:sz w:val="24"/>
          <w:szCs w:val="24"/>
        </w:rPr>
      </w:pPr>
    </w:p>
    <w:p w:rsidR="00F94967" w:rsidRPr="00BB1977" w:rsidRDefault="00D91AC2" w:rsidP="0001136E">
      <w:pPr>
        <w:spacing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附图</w:t>
      </w:r>
      <w:r w:rsidR="00FA5502">
        <w:rPr>
          <w:rFonts w:hint="eastAsia"/>
          <w:b/>
          <w:sz w:val="24"/>
          <w:szCs w:val="24"/>
        </w:rPr>
        <w:t>2</w:t>
      </w:r>
    </w:p>
    <w:p w:rsidR="0001136E" w:rsidRPr="00447946" w:rsidRDefault="00AA1C81" w:rsidP="0001136E">
      <w:pPr>
        <w:spacing w:line="360" w:lineRule="auto"/>
        <w:rPr>
          <w:noProof/>
          <w:sz w:val="24"/>
          <w:szCs w:val="24"/>
        </w:rPr>
      </w:pPr>
      <w:r w:rsidRPr="00447946">
        <w:rPr>
          <w:rFonts w:hint="eastAsia"/>
          <w:b/>
          <w:sz w:val="24"/>
          <w:szCs w:val="24"/>
        </w:rPr>
        <w:t>注：</w:t>
      </w:r>
      <w:r>
        <w:rPr>
          <w:rFonts w:hint="eastAsia"/>
          <w:sz w:val="24"/>
          <w:szCs w:val="24"/>
        </w:rPr>
        <w:t>劳务费报销单上的应发数</w:t>
      </w:r>
      <w:r w:rsidR="00447946">
        <w:rPr>
          <w:rFonts w:hint="eastAsia"/>
          <w:sz w:val="24"/>
          <w:szCs w:val="24"/>
        </w:rPr>
        <w:t>（含税）、</w:t>
      </w:r>
      <w:r>
        <w:rPr>
          <w:rFonts w:hint="eastAsia"/>
          <w:sz w:val="24"/>
          <w:szCs w:val="24"/>
        </w:rPr>
        <w:t>实发数</w:t>
      </w:r>
      <w:r w:rsidR="00447946">
        <w:rPr>
          <w:rFonts w:hint="eastAsia"/>
          <w:sz w:val="24"/>
          <w:szCs w:val="24"/>
        </w:rPr>
        <w:t>（</w:t>
      </w:r>
      <w:r w:rsidR="00E63DB6">
        <w:rPr>
          <w:rFonts w:hint="eastAsia"/>
          <w:sz w:val="24"/>
          <w:szCs w:val="24"/>
        </w:rPr>
        <w:t>不</w:t>
      </w:r>
      <w:r>
        <w:rPr>
          <w:rFonts w:hint="eastAsia"/>
          <w:sz w:val="24"/>
          <w:szCs w:val="24"/>
        </w:rPr>
        <w:t>含税</w:t>
      </w:r>
      <w:r w:rsidR="00401C5F">
        <w:rPr>
          <w:rFonts w:hint="eastAsia"/>
          <w:sz w:val="24"/>
          <w:szCs w:val="24"/>
        </w:rPr>
        <w:t>）</w:t>
      </w:r>
    </w:p>
    <w:p w:rsidR="00A07389" w:rsidRDefault="007A279D" w:rsidP="0001136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2056" type="#_x0000_t32" style="position:absolute;left:0;text-align:left;margin-left:105pt;margin-top:129.45pt;width:261.75pt;height:202.2pt;flip:x;z-index:251664384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</w:rPr>
        <w:pict>
          <v:oval id="_x0000_s2054" style="position:absolute;left:0;text-align:left;margin-left:354pt;margin-top:68.7pt;width:40.5pt;height:60.75pt;z-index:251662336" filled="f" strokecolor="red"/>
        </w:pict>
      </w:r>
      <w:r>
        <w:rPr>
          <w:noProof/>
          <w:sz w:val="24"/>
          <w:szCs w:val="24"/>
        </w:rPr>
        <w:pict>
          <v:rect id="_x0000_s2053" style="position:absolute;left:0;text-align:left;margin-left:204pt;margin-top:60.15pt;width:50.25pt;height:15pt;z-index:251661312"/>
        </w:pict>
      </w:r>
      <w:r w:rsidR="00E27F06">
        <w:rPr>
          <w:noProof/>
          <w:sz w:val="24"/>
          <w:szCs w:val="24"/>
        </w:rPr>
        <w:drawing>
          <wp:inline distT="0" distB="0" distL="0" distR="0">
            <wp:extent cx="5274310" cy="2971800"/>
            <wp:effectExtent l="19050" t="0" r="254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AC2" w:rsidRPr="00D91AC2" w:rsidRDefault="00D91AC2" w:rsidP="0001136E">
      <w:pPr>
        <w:spacing w:line="360" w:lineRule="auto"/>
        <w:rPr>
          <w:b/>
          <w:sz w:val="24"/>
          <w:szCs w:val="24"/>
        </w:rPr>
      </w:pPr>
      <w:r w:rsidRPr="00D91AC2">
        <w:rPr>
          <w:rFonts w:hint="eastAsia"/>
          <w:b/>
          <w:sz w:val="24"/>
          <w:szCs w:val="24"/>
        </w:rPr>
        <w:t>附图</w:t>
      </w:r>
      <w:r w:rsidR="00FA5502">
        <w:rPr>
          <w:rFonts w:hint="eastAsia"/>
          <w:b/>
          <w:sz w:val="24"/>
          <w:szCs w:val="24"/>
        </w:rPr>
        <w:t>3</w:t>
      </w:r>
    </w:p>
    <w:p w:rsidR="00401C5F" w:rsidRDefault="00401C5F" w:rsidP="0001136E">
      <w:pPr>
        <w:spacing w:line="360" w:lineRule="auto"/>
        <w:rPr>
          <w:sz w:val="24"/>
          <w:szCs w:val="24"/>
        </w:rPr>
      </w:pPr>
      <w:r w:rsidRPr="00BB1977">
        <w:rPr>
          <w:rFonts w:hint="eastAsia"/>
          <w:b/>
          <w:sz w:val="24"/>
          <w:szCs w:val="24"/>
        </w:rPr>
        <w:t>注</w:t>
      </w:r>
      <w:r>
        <w:rPr>
          <w:rFonts w:hint="eastAsia"/>
          <w:sz w:val="24"/>
          <w:szCs w:val="24"/>
        </w:rPr>
        <w:t>：结算方式金额填实发数</w:t>
      </w:r>
    </w:p>
    <w:p w:rsidR="00376176" w:rsidRDefault="007A279D" w:rsidP="0001136E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2055" style="position:absolute;left:0;text-align:left;margin-left:72.75pt;margin-top:31.2pt;width:40.5pt;height:91.5pt;z-index:251663360" filled="f" strokecolor="red"/>
        </w:pict>
      </w:r>
      <w:r w:rsidR="00447946">
        <w:rPr>
          <w:noProof/>
          <w:sz w:val="24"/>
          <w:szCs w:val="24"/>
        </w:rPr>
        <w:drawing>
          <wp:inline distT="0" distB="0" distL="0" distR="0">
            <wp:extent cx="5274310" cy="175260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6176" w:rsidSect="00BF1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9D8" w:rsidRDefault="00AE39D8" w:rsidP="009B1B12">
      <w:r>
        <w:separator/>
      </w:r>
    </w:p>
  </w:endnote>
  <w:endnote w:type="continuationSeparator" w:id="1">
    <w:p w:rsidR="00AE39D8" w:rsidRDefault="00AE39D8" w:rsidP="009B1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9D8" w:rsidRDefault="00AE39D8" w:rsidP="009B1B12">
      <w:r>
        <w:separator/>
      </w:r>
    </w:p>
  </w:footnote>
  <w:footnote w:type="continuationSeparator" w:id="1">
    <w:p w:rsidR="00AE39D8" w:rsidRDefault="00AE39D8" w:rsidP="009B1B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76C5F"/>
    <w:multiLevelType w:val="hybridMultilevel"/>
    <w:tmpl w:val="780CFE5A"/>
    <w:lvl w:ilvl="0" w:tplc="DF626956">
      <w:start w:val="1"/>
      <w:numFmt w:val="low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EB27F7B"/>
    <w:multiLevelType w:val="hybridMultilevel"/>
    <w:tmpl w:val="02F6051A"/>
    <w:lvl w:ilvl="0" w:tplc="BD2A9C34">
      <w:start w:val="1"/>
      <w:numFmt w:val="low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1CBA51EB"/>
    <w:multiLevelType w:val="hybridMultilevel"/>
    <w:tmpl w:val="DB74A1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F935DD9"/>
    <w:multiLevelType w:val="hybridMultilevel"/>
    <w:tmpl w:val="47EA639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0C91FB5"/>
    <w:multiLevelType w:val="hybridMultilevel"/>
    <w:tmpl w:val="7BFCDC86"/>
    <w:lvl w:ilvl="0" w:tplc="AE4E6C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74A24F9"/>
    <w:multiLevelType w:val="hybridMultilevel"/>
    <w:tmpl w:val="04AA6BC6"/>
    <w:lvl w:ilvl="0" w:tplc="BE2E5A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649677E"/>
    <w:multiLevelType w:val="hybridMultilevel"/>
    <w:tmpl w:val="1C2E5CC0"/>
    <w:lvl w:ilvl="0" w:tplc="4B6CC74A">
      <w:start w:val="1"/>
      <w:numFmt w:val="lowerLetter"/>
      <w:lvlText w:val="%1、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7">
    <w:nsid w:val="69C62CAF"/>
    <w:multiLevelType w:val="hybridMultilevel"/>
    <w:tmpl w:val="457AE7FE"/>
    <w:lvl w:ilvl="0" w:tplc="2E5E3972">
      <w:start w:val="1"/>
      <w:numFmt w:val="low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77F8258E"/>
    <w:multiLevelType w:val="hybridMultilevel"/>
    <w:tmpl w:val="64662530"/>
    <w:lvl w:ilvl="0" w:tplc="2DC8C0BC">
      <w:start w:val="1"/>
      <w:numFmt w:val="low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799471F1"/>
    <w:multiLevelType w:val="hybridMultilevel"/>
    <w:tmpl w:val="D5F836EE"/>
    <w:lvl w:ilvl="0" w:tplc="F9C8F1B2">
      <w:start w:val="1"/>
      <w:numFmt w:val="low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1B12"/>
    <w:rsid w:val="000022DA"/>
    <w:rsid w:val="00007154"/>
    <w:rsid w:val="0001136E"/>
    <w:rsid w:val="00023433"/>
    <w:rsid w:val="0005400C"/>
    <w:rsid w:val="000572AF"/>
    <w:rsid w:val="0008601D"/>
    <w:rsid w:val="000977B8"/>
    <w:rsid w:val="00101056"/>
    <w:rsid w:val="001033F0"/>
    <w:rsid w:val="001470B4"/>
    <w:rsid w:val="00156A73"/>
    <w:rsid w:val="00192D49"/>
    <w:rsid w:val="001D2AA3"/>
    <w:rsid w:val="001E6F68"/>
    <w:rsid w:val="001F2714"/>
    <w:rsid w:val="0023132B"/>
    <w:rsid w:val="002C2D1D"/>
    <w:rsid w:val="0032728C"/>
    <w:rsid w:val="00334C10"/>
    <w:rsid w:val="00341377"/>
    <w:rsid w:val="00346F28"/>
    <w:rsid w:val="00376176"/>
    <w:rsid w:val="003A2C25"/>
    <w:rsid w:val="003E4516"/>
    <w:rsid w:val="00401C5F"/>
    <w:rsid w:val="0041493D"/>
    <w:rsid w:val="00420591"/>
    <w:rsid w:val="004259BE"/>
    <w:rsid w:val="004366D9"/>
    <w:rsid w:val="00447946"/>
    <w:rsid w:val="004569C7"/>
    <w:rsid w:val="004A4DE8"/>
    <w:rsid w:val="00513876"/>
    <w:rsid w:val="00521942"/>
    <w:rsid w:val="00542137"/>
    <w:rsid w:val="00557B79"/>
    <w:rsid w:val="00567303"/>
    <w:rsid w:val="00587302"/>
    <w:rsid w:val="005969C8"/>
    <w:rsid w:val="005B51F7"/>
    <w:rsid w:val="005C18D4"/>
    <w:rsid w:val="005E64BE"/>
    <w:rsid w:val="00611063"/>
    <w:rsid w:val="0063756F"/>
    <w:rsid w:val="00640034"/>
    <w:rsid w:val="0067304A"/>
    <w:rsid w:val="00686A4C"/>
    <w:rsid w:val="006A7CEF"/>
    <w:rsid w:val="006C3EBF"/>
    <w:rsid w:val="006D106C"/>
    <w:rsid w:val="006D67AF"/>
    <w:rsid w:val="006F0718"/>
    <w:rsid w:val="00731303"/>
    <w:rsid w:val="007A279D"/>
    <w:rsid w:val="007D0319"/>
    <w:rsid w:val="007F479C"/>
    <w:rsid w:val="00820FDB"/>
    <w:rsid w:val="008210E8"/>
    <w:rsid w:val="008216DE"/>
    <w:rsid w:val="00821925"/>
    <w:rsid w:val="00832843"/>
    <w:rsid w:val="0085724B"/>
    <w:rsid w:val="00857782"/>
    <w:rsid w:val="008813BA"/>
    <w:rsid w:val="0089507B"/>
    <w:rsid w:val="008A7E9B"/>
    <w:rsid w:val="008F2568"/>
    <w:rsid w:val="0091011B"/>
    <w:rsid w:val="00926A1A"/>
    <w:rsid w:val="0098666B"/>
    <w:rsid w:val="009B1B12"/>
    <w:rsid w:val="009E660C"/>
    <w:rsid w:val="009F0415"/>
    <w:rsid w:val="00A000A8"/>
    <w:rsid w:val="00A07389"/>
    <w:rsid w:val="00A30432"/>
    <w:rsid w:val="00A35E38"/>
    <w:rsid w:val="00A8023D"/>
    <w:rsid w:val="00A9395E"/>
    <w:rsid w:val="00AA0F8E"/>
    <w:rsid w:val="00AA1C81"/>
    <w:rsid w:val="00AE1BD3"/>
    <w:rsid w:val="00AE39D8"/>
    <w:rsid w:val="00AF2241"/>
    <w:rsid w:val="00B21F8B"/>
    <w:rsid w:val="00B60017"/>
    <w:rsid w:val="00B62AD6"/>
    <w:rsid w:val="00B71C5D"/>
    <w:rsid w:val="00BB0D44"/>
    <w:rsid w:val="00BB1977"/>
    <w:rsid w:val="00BD3F13"/>
    <w:rsid w:val="00BE0E92"/>
    <w:rsid w:val="00BE1E71"/>
    <w:rsid w:val="00BF16FD"/>
    <w:rsid w:val="00BF17F1"/>
    <w:rsid w:val="00C04BFF"/>
    <w:rsid w:val="00C31FBC"/>
    <w:rsid w:val="00C34BC6"/>
    <w:rsid w:val="00C42CC7"/>
    <w:rsid w:val="00C50CE2"/>
    <w:rsid w:val="00C851CB"/>
    <w:rsid w:val="00C930EB"/>
    <w:rsid w:val="00CA38AF"/>
    <w:rsid w:val="00CB0367"/>
    <w:rsid w:val="00CB2696"/>
    <w:rsid w:val="00CC7AD0"/>
    <w:rsid w:val="00D20FF3"/>
    <w:rsid w:val="00D22311"/>
    <w:rsid w:val="00D6070F"/>
    <w:rsid w:val="00D715B6"/>
    <w:rsid w:val="00D8171E"/>
    <w:rsid w:val="00D9012A"/>
    <w:rsid w:val="00D91AC2"/>
    <w:rsid w:val="00D9222F"/>
    <w:rsid w:val="00DA118B"/>
    <w:rsid w:val="00DA4A98"/>
    <w:rsid w:val="00DD3286"/>
    <w:rsid w:val="00E24250"/>
    <w:rsid w:val="00E27F06"/>
    <w:rsid w:val="00E63DB6"/>
    <w:rsid w:val="00E84FDD"/>
    <w:rsid w:val="00EC43C2"/>
    <w:rsid w:val="00ED611B"/>
    <w:rsid w:val="00EE016B"/>
    <w:rsid w:val="00EE341B"/>
    <w:rsid w:val="00F12C56"/>
    <w:rsid w:val="00F25C52"/>
    <w:rsid w:val="00F63748"/>
    <w:rsid w:val="00F67AA9"/>
    <w:rsid w:val="00F94967"/>
    <w:rsid w:val="00FA5502"/>
    <w:rsid w:val="00FC215F"/>
    <w:rsid w:val="00FD4CBE"/>
    <w:rsid w:val="00FF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" strokecolor="red"/>
    </o:shapedefaults>
    <o:shapelayout v:ext="edit">
      <o:idmap v:ext="edit" data="2"/>
      <o:rules v:ext="edit">
        <o:r id="V:Rule3" type="connector" idref="#_x0000_s2056"/>
        <o:r id="V:Rule4" type="connector" idref="#_x0000_s2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7F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313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B1B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B1B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B1B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B1B12"/>
    <w:rPr>
      <w:sz w:val="18"/>
      <w:szCs w:val="18"/>
    </w:rPr>
  </w:style>
  <w:style w:type="paragraph" w:styleId="a5">
    <w:name w:val="List Paragraph"/>
    <w:basedOn w:val="a"/>
    <w:uiPriority w:val="34"/>
    <w:qFormat/>
    <w:rsid w:val="009B1B1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23132B"/>
    <w:rPr>
      <w:b/>
      <w:bCs/>
      <w:kern w:val="44"/>
      <w:sz w:val="44"/>
      <w:szCs w:val="44"/>
    </w:rPr>
  </w:style>
  <w:style w:type="paragraph" w:styleId="a6">
    <w:name w:val="Title"/>
    <w:basedOn w:val="a"/>
    <w:next w:val="a"/>
    <w:link w:val="Char1"/>
    <w:uiPriority w:val="10"/>
    <w:qFormat/>
    <w:rsid w:val="0023132B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23132B"/>
    <w:rPr>
      <w:rFonts w:asciiTheme="majorHAnsi" w:eastAsia="宋体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2"/>
    <w:uiPriority w:val="99"/>
    <w:semiHidden/>
    <w:unhideWhenUsed/>
    <w:rsid w:val="0001136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113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AD500-8155-469A-A0B1-53C6C7E4F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128</Words>
  <Characters>734</Characters>
  <Application>Microsoft Office Word</Application>
  <DocSecurity>0</DocSecurity>
  <Lines>6</Lines>
  <Paragraphs>1</Paragraphs>
  <ScaleCrop>false</ScaleCrop>
  <Company>Lenovo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5</cp:revision>
  <cp:lastPrinted>2017-04-28T01:52:00Z</cp:lastPrinted>
  <dcterms:created xsi:type="dcterms:W3CDTF">2017-04-28T02:14:00Z</dcterms:created>
  <dcterms:modified xsi:type="dcterms:W3CDTF">2017-04-28T03:29:00Z</dcterms:modified>
</cp:coreProperties>
</file>