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AA" w:rsidRPr="006217AA" w:rsidRDefault="006217AA" w:rsidP="006217AA">
      <w:pPr>
        <w:widowControl/>
        <w:shd w:val="clear" w:color="auto" w:fill="FFFFFF"/>
        <w:spacing w:line="450" w:lineRule="atLeast"/>
        <w:jc w:val="center"/>
        <w:rPr>
          <w:rFonts w:ascii="Arial" w:eastAsia="宋体" w:hAnsi="Arial" w:cs="Arial"/>
          <w:kern w:val="0"/>
          <w:sz w:val="36"/>
          <w:szCs w:val="36"/>
        </w:rPr>
      </w:pPr>
      <w:bookmarkStart w:id="0" w:name="_GoBack"/>
      <w:bookmarkEnd w:id="0"/>
      <w:r w:rsidRPr="006217AA">
        <w:rPr>
          <w:rFonts w:ascii="Arial" w:eastAsia="宋体" w:hAnsi="Arial" w:cs="Arial"/>
          <w:kern w:val="0"/>
          <w:sz w:val="36"/>
          <w:szCs w:val="36"/>
        </w:rPr>
        <w:t>中国科学院大学优秀学生评选办法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第一章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 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总则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第一条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根据《中华人民共和国高等教育法》、教育部《普通高等学校学生管理规定》、教育部《高等学校学生行为准则》和《中国科学院大学学生管理规定》，制定本办法。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 xml:space="preserve">第二条 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本办法适用于中国科学院大学（以下简称“国科大”）按照国家招生计划录取、在中国科学院院属各研究院、所、台、站、中心等承担高等教育工作的单位（以下简称“研究所”）和校部各学院、系、本科部（以下简称“院系”）接受高等学历教育的研究生、本科生（以下简称“学生”）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  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 xml:space="preserve">第三条 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国科大每学年评选一次优秀学生，分别授予“三好学生”、“优秀学生干部”、“三好学生标兵”和“优秀毕业生”荣誉称号，并颁发或授权颁发统一制作的荣誉证书和奖章，以奖励模范履行法定义务、遵守学生行为准则的优秀学生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第二章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  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评选条件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第四条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“三好学生”的评选条件为: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一、热爱祖国，崇尚科学，遵纪守法，品行端正；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二、学风端正，勤奋学习，勇于创新，成绩优良；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三、友爱互助，尊敬师长，关心集体，乐于奉献；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四、明礼修身，勤俭节约，热爱生活，积极向上。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lastRenderedPageBreak/>
        <w:t>第五条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“优秀学生干部”同时授予“三好学生”荣誉称号,评选条件为：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一、符合“三好学生”评选条件的基本要求；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二、积极为学生服务，组织开展有益的学生活动；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三、工作能力较强，业绩突出，受到学生的拥护。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第六条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“三好学生标兵”的评选条件为：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一、从获得“三好学生”和“优秀学生干部”荣誉称号的学生中推选；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二、学习成绩优异或在科技创新中有出色表现；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三、在思想品德、人格修养等方面，得到公认好评。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第七条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“优秀毕业生”的评选条件为：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一、在学期间至少一次获得“三好学生”或“优秀学生干部”荣誉称号；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二、各培养环节考核“优良”；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三、通过学位论文答辩；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四、到国家急需的行业或地区工作就业者优先。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第三章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 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评选比例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第八条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“三好学生”以研究所、院系为单位进行评选，比例不超过在学学生人数的15%。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第九条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“优秀学生干部”以研究所、院系为单位进行评选，从各级学生会、学生团体、学生党团支部、班委会学生干部中评选产生，比例不超过在学学生人数的2%。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lastRenderedPageBreak/>
        <w:t>第十条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“三好学生标兵”在“三好学生”评选基础上，由各研究所、院系评选推荐，国科大综合评定，比例不</w:t>
      </w:r>
      <w:proofErr w:type="gramStart"/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超过国</w:t>
      </w:r>
      <w:proofErr w:type="gramEnd"/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科大在学学生人数的1%。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第十一条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“优秀毕业生”以研究所、院系为单位进行评选，比例为不超过应届毕业生人数的5%。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第四章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 xml:space="preserve"> 组织实施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 xml:space="preserve">第十二条 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每年5月中旬起组织优秀学生评选。7月份表彰“优秀毕业生”；9月份新学年开始时表彰“三好学生”、“优秀学生干部”和“三好学生标兵”。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第十三条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各研究所、院系成立由主管领导、教育管理部门负责人、指导教师代表和学生代表组成的评审小组，负责组织所在单位优秀学生的评选工作。以“公开公正、民主推选”为原则，每年在规定时间内按照确定名额评选：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一、应首先征得优秀学生候选人本人同意；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二、评选“三好学生”、“优秀学生干部”、“优秀毕业生”和“三好学生标兵”候选人,在本单位公示5天；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三、对公示通过的人选，报国科大备案、审批。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第十四条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国科大设立由主管校领导、教育管理部门负责人、指导教师代表和学生代表组成的优秀学生评审委员会（以下简称“评审委员会”），评审委员会办公室设在学生处。评审委员会负责修改评选条例，评定“三好学生标兵”人选，审定其他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lastRenderedPageBreak/>
        <w:t>各类优秀学生人选，确定公示名单。优秀学生评选结果名单公示7天，无重大异议后报国科大校长办公会批准。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第十五条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各类优秀学生荣誉证书和奖章由国科大统一制作。“三好学生”荣誉证书、“优秀学生干部”和“优秀毕业生”荣誉证书及奖章，授权研究所、院系管理发放；“三好学生标兵”荣誉证书和奖章由国科大管理发放。各单位应将获评优</w:t>
      </w:r>
      <w:proofErr w:type="gramStart"/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秀学生</w:t>
      </w:r>
      <w:proofErr w:type="gramEnd"/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的相关材料归入获奖学生本人档案。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第十六条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如有弄虚作假骗取荣誉行为，一经查实，取消荣誉称号，追回或公告作废已发放的奖章和荣誉证书，追究相关人员责任。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center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第五章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 xml:space="preserve"> 附则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第十七条</w:t>
      </w: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各研究所、院系可依据本办法，结合实际情况，制定实施细则,抄送学生处备案。</w:t>
      </w:r>
    </w:p>
    <w:p w:rsidR="006217AA" w:rsidRPr="006217AA" w:rsidRDefault="006217AA" w:rsidP="006217AA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Arial" w:cs="Arial"/>
          <w:kern w:val="0"/>
          <w:sz w:val="30"/>
          <w:szCs w:val="30"/>
        </w:rPr>
      </w:pPr>
      <w:r w:rsidRPr="006217AA">
        <w:rPr>
          <w:rFonts w:ascii="仿宋_GB2312" w:eastAsia="仿宋_GB2312" w:hAnsi="Arial" w:cs="Arial" w:hint="eastAsia"/>
          <w:b/>
          <w:bCs/>
          <w:kern w:val="0"/>
          <w:sz w:val="30"/>
          <w:szCs w:val="30"/>
        </w:rPr>
        <w:t>第十八条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  </w:t>
      </w:r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本办法由学生处负责解释，自印发之日起施行。原《中国科学院大学优秀学生评选条例》（</w:t>
      </w:r>
      <w:proofErr w:type="gramStart"/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校发学字</w:t>
      </w:r>
      <w:proofErr w:type="gramEnd"/>
      <w:r w:rsidRPr="006217AA">
        <w:rPr>
          <w:rFonts w:ascii="仿宋_GB2312" w:eastAsia="仿宋_GB2312" w:hAnsi="Arial" w:cs="Arial" w:hint="eastAsia"/>
          <w:kern w:val="0"/>
          <w:sz w:val="30"/>
          <w:szCs w:val="30"/>
        </w:rPr>
        <w:t>〔2013〕8号）同时废止。</w:t>
      </w:r>
    </w:p>
    <w:p w:rsidR="00A00448" w:rsidRPr="006217AA" w:rsidRDefault="00A00448">
      <w:pPr>
        <w:rPr>
          <w:rFonts w:ascii="仿宋_GB2312" w:eastAsia="仿宋_GB2312"/>
          <w:sz w:val="30"/>
          <w:szCs w:val="30"/>
        </w:rPr>
      </w:pPr>
    </w:p>
    <w:sectPr w:rsidR="00A00448" w:rsidRPr="00621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677" w:rsidRDefault="000E3677" w:rsidP="000E7299">
      <w:r>
        <w:separator/>
      </w:r>
    </w:p>
  </w:endnote>
  <w:endnote w:type="continuationSeparator" w:id="0">
    <w:p w:rsidR="000E3677" w:rsidRDefault="000E3677" w:rsidP="000E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677" w:rsidRDefault="000E3677" w:rsidP="000E7299">
      <w:r>
        <w:separator/>
      </w:r>
    </w:p>
  </w:footnote>
  <w:footnote w:type="continuationSeparator" w:id="0">
    <w:p w:rsidR="000E3677" w:rsidRDefault="000E3677" w:rsidP="000E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AA"/>
    <w:rsid w:val="000E3677"/>
    <w:rsid w:val="000E7299"/>
    <w:rsid w:val="006217AA"/>
    <w:rsid w:val="00A0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F1827-BFED-446B-B72A-9A9DEE7A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7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217AA"/>
  </w:style>
  <w:style w:type="paragraph" w:styleId="a4">
    <w:name w:val="header"/>
    <w:basedOn w:val="a"/>
    <w:link w:val="a5"/>
    <w:uiPriority w:val="99"/>
    <w:unhideWhenUsed/>
    <w:rsid w:val="000E7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72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7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7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185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1491</Characters>
  <Application>Microsoft Office Word</Application>
  <DocSecurity>0</DocSecurity>
  <Lines>12</Lines>
  <Paragraphs>3</Paragraphs>
  <ScaleCrop>false</ScaleCrop>
  <Company> 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尚颖</dc:creator>
  <cp:keywords/>
  <dc:description/>
  <cp:lastModifiedBy>Yang Min</cp:lastModifiedBy>
  <cp:revision>2</cp:revision>
  <dcterms:created xsi:type="dcterms:W3CDTF">2019-05-13T03:10:00Z</dcterms:created>
  <dcterms:modified xsi:type="dcterms:W3CDTF">2019-05-13T03:10:00Z</dcterms:modified>
</cp:coreProperties>
</file>